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584B" w14:textId="77777777" w:rsidR="000D4ADD" w:rsidRDefault="000D4ADD" w:rsidP="00CA0445">
      <w:pPr>
        <w:spacing w:after="0" w:line="240" w:lineRule="auto"/>
        <w:jc w:val="center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4AC21A90" w14:textId="57955394" w:rsidR="00123100" w:rsidRPr="00581351" w:rsidRDefault="00123100" w:rsidP="00CA0445">
      <w:pPr>
        <w:spacing w:after="0" w:line="240" w:lineRule="auto"/>
        <w:jc w:val="center"/>
        <w:rPr>
          <w:rFonts w:ascii="Franklin Gothic Book" w:hAnsi="Franklin Gothic Book" w:cs="Times New Roman"/>
          <w:b/>
          <w:bCs/>
          <w:sz w:val="24"/>
          <w:szCs w:val="24"/>
        </w:rPr>
      </w:pP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 xml:space="preserve">Minutes of </w:t>
      </w:r>
      <w:r w:rsidR="002D0E0A">
        <w:rPr>
          <w:rFonts w:ascii="Franklin Gothic Book" w:hAnsi="Franklin Gothic Book" w:cs="Times New Roman"/>
          <w:b/>
          <w:bCs/>
          <w:sz w:val="24"/>
          <w:szCs w:val="24"/>
        </w:rPr>
        <w:t>February</w:t>
      </w: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 xml:space="preserve"> </w:t>
      </w:r>
      <w:r w:rsidR="002D0E0A">
        <w:rPr>
          <w:rFonts w:ascii="Franklin Gothic Book" w:hAnsi="Franklin Gothic Book" w:cs="Times New Roman"/>
          <w:b/>
          <w:bCs/>
          <w:sz w:val="24"/>
          <w:szCs w:val="24"/>
        </w:rPr>
        <w:t>4</w:t>
      </w: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>, 202</w:t>
      </w:r>
      <w:r w:rsidR="002D0E0A">
        <w:rPr>
          <w:rFonts w:ascii="Franklin Gothic Book" w:hAnsi="Franklin Gothic Book" w:cs="Times New Roman"/>
          <w:b/>
          <w:bCs/>
          <w:sz w:val="24"/>
          <w:szCs w:val="24"/>
        </w:rPr>
        <w:t>6</w:t>
      </w: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>, Budget Committee Meeting (virtual via Zoom)</w:t>
      </w:r>
    </w:p>
    <w:p w14:paraId="6750E099" w14:textId="77777777" w:rsidR="00581351" w:rsidRDefault="00581351" w:rsidP="00CA0445">
      <w:pPr>
        <w:spacing w:after="0" w:line="240" w:lineRule="auto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2AED95A7" w14:textId="77777777" w:rsidR="00CA0445" w:rsidRDefault="00CA0445" w:rsidP="00CA0445">
      <w:pPr>
        <w:spacing w:after="0" w:line="240" w:lineRule="auto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3BC13C0D" w14:textId="484A594E" w:rsidR="00123100" w:rsidRDefault="00123100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>Agenda Item 1 – Call to Order and Introduction</w:t>
      </w:r>
    </w:p>
    <w:p w14:paraId="26B28503" w14:textId="77777777" w:rsidR="00CA0445" w:rsidRPr="00581351" w:rsidRDefault="00CA0445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3A4A4F4C" w14:textId="7888FA4F" w:rsidR="00502108" w:rsidRPr="00B80830" w:rsidRDefault="00502108" w:rsidP="00CA0445">
      <w:pPr>
        <w:spacing w:after="0" w:line="240" w:lineRule="auto"/>
        <w:ind w:left="720"/>
        <w:rPr>
          <w:rFonts w:ascii="Franklin Gothic Book" w:hAnsi="Franklin Gothic Book" w:cs="Times New Roman"/>
          <w:sz w:val="24"/>
          <w:szCs w:val="24"/>
        </w:rPr>
      </w:pPr>
      <w:r w:rsidRPr="00B80830">
        <w:rPr>
          <w:rFonts w:ascii="Franklin Gothic Book" w:hAnsi="Franklin Gothic Book" w:cs="Times New Roman"/>
          <w:sz w:val="24"/>
          <w:szCs w:val="24"/>
        </w:rPr>
        <w:t>Clerk Stac</w:t>
      </w:r>
      <w:r w:rsidR="00581351" w:rsidRPr="00B80830">
        <w:rPr>
          <w:rFonts w:ascii="Franklin Gothic Book" w:hAnsi="Franklin Gothic Book" w:cs="Times New Roman"/>
          <w:sz w:val="24"/>
          <w:szCs w:val="24"/>
        </w:rPr>
        <w:t>y</w:t>
      </w:r>
      <w:r w:rsidRPr="00B80830">
        <w:rPr>
          <w:rFonts w:ascii="Franklin Gothic Book" w:hAnsi="Franklin Gothic Book" w:cs="Times New Roman"/>
          <w:sz w:val="24"/>
          <w:szCs w:val="24"/>
        </w:rPr>
        <w:t xml:space="preserve"> Butterfield, Chair of the Budget Committee, called the meeting to order at 10:</w:t>
      </w:r>
      <w:r w:rsidR="00FE2DD3" w:rsidRPr="00B80830">
        <w:rPr>
          <w:rFonts w:ascii="Franklin Gothic Book" w:hAnsi="Franklin Gothic Book" w:cs="Times New Roman"/>
          <w:sz w:val="24"/>
          <w:szCs w:val="24"/>
        </w:rPr>
        <w:t>3</w:t>
      </w:r>
      <w:r w:rsidR="00B80830" w:rsidRPr="00B80830">
        <w:rPr>
          <w:rFonts w:ascii="Franklin Gothic Book" w:hAnsi="Franklin Gothic Book" w:cs="Times New Roman"/>
          <w:sz w:val="24"/>
          <w:szCs w:val="24"/>
        </w:rPr>
        <w:t>1</w:t>
      </w:r>
      <w:r w:rsidRPr="00B80830">
        <w:rPr>
          <w:rFonts w:ascii="Franklin Gothic Book" w:hAnsi="Franklin Gothic Book" w:cs="Times New Roman"/>
          <w:sz w:val="24"/>
          <w:szCs w:val="24"/>
        </w:rPr>
        <w:t xml:space="preserve"> AM.</w:t>
      </w:r>
    </w:p>
    <w:p w14:paraId="58750609" w14:textId="77777777" w:rsidR="00CA0445" w:rsidRPr="002D0E0A" w:rsidRDefault="00CA0445" w:rsidP="00CA0445">
      <w:pPr>
        <w:spacing w:after="0" w:line="240" w:lineRule="auto"/>
        <w:ind w:left="720"/>
        <w:rPr>
          <w:rFonts w:ascii="Franklin Gothic Book" w:hAnsi="Franklin Gothic Book" w:cs="Times New Roman"/>
          <w:sz w:val="24"/>
          <w:szCs w:val="24"/>
          <w:highlight w:val="yellow"/>
        </w:rPr>
      </w:pPr>
    </w:p>
    <w:p w14:paraId="5B5EA855" w14:textId="19E4A0A8" w:rsidR="00502108" w:rsidRPr="00C07FA1" w:rsidRDefault="00502108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C07FA1">
        <w:rPr>
          <w:rFonts w:ascii="Franklin Gothic Book" w:hAnsi="Franklin Gothic Book" w:cs="Times New Roman"/>
          <w:b/>
          <w:bCs/>
          <w:sz w:val="24"/>
          <w:szCs w:val="24"/>
        </w:rPr>
        <w:t>Agenda Item 2 – Roll Call</w:t>
      </w:r>
    </w:p>
    <w:p w14:paraId="5DC504B9" w14:textId="77777777" w:rsidR="00CA0445" w:rsidRPr="00C07FA1" w:rsidRDefault="00CA0445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152BF3C1" w14:textId="695B8E46" w:rsidR="00502108" w:rsidRPr="00C07FA1" w:rsidRDefault="00502108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C07FA1">
        <w:rPr>
          <w:rFonts w:ascii="Franklin Gothic Book" w:hAnsi="Franklin Gothic Book" w:cs="Times New Roman"/>
          <w:sz w:val="24"/>
          <w:szCs w:val="24"/>
        </w:rPr>
        <w:t>Griffin Kolchakian, CCOC Budget and Communications Director, conducted the roll call</w:t>
      </w:r>
      <w:r w:rsidR="00581351" w:rsidRPr="00C07FA1">
        <w:rPr>
          <w:rFonts w:ascii="Franklin Gothic Book" w:hAnsi="Franklin Gothic Book" w:cs="Times New Roman"/>
          <w:sz w:val="24"/>
          <w:szCs w:val="24"/>
        </w:rPr>
        <w:t>.</w:t>
      </w:r>
    </w:p>
    <w:p w14:paraId="2E509FA7" w14:textId="77777777" w:rsidR="003A5746" w:rsidRPr="00C07FA1" w:rsidRDefault="003A5746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505E7904" w14:textId="1B86D765" w:rsidR="00502108" w:rsidRPr="002D0E0A" w:rsidRDefault="00502108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  <w:highlight w:val="yellow"/>
        </w:rPr>
      </w:pPr>
      <w:r w:rsidRPr="00C07FA1">
        <w:rPr>
          <w:rFonts w:ascii="Franklin Gothic Book" w:hAnsi="Franklin Gothic Book" w:cs="Times New Roman"/>
          <w:sz w:val="24"/>
          <w:szCs w:val="24"/>
          <w:u w:val="single"/>
        </w:rPr>
        <w:t>Present via Zoom</w:t>
      </w:r>
      <w:r w:rsidRPr="00C07FA1">
        <w:rPr>
          <w:rFonts w:ascii="Franklin Gothic Book" w:hAnsi="Franklin Gothic Book" w:cs="Times New Roman"/>
          <w:sz w:val="24"/>
          <w:szCs w:val="24"/>
        </w:rPr>
        <w:t xml:space="preserve">: </w:t>
      </w:r>
      <w:r w:rsidR="00BA2237" w:rsidRPr="00B80830">
        <w:rPr>
          <w:rFonts w:ascii="Franklin Gothic Book" w:hAnsi="Franklin Gothic Book" w:cs="Times New Roman"/>
          <w:sz w:val="24"/>
          <w:szCs w:val="24"/>
        </w:rPr>
        <w:t>Chair</w:t>
      </w:r>
      <w:r w:rsidRPr="00B80830">
        <w:rPr>
          <w:rFonts w:ascii="Franklin Gothic Book" w:hAnsi="Franklin Gothic Book" w:cs="Times New Roman"/>
          <w:sz w:val="24"/>
          <w:szCs w:val="24"/>
        </w:rPr>
        <w:t xml:space="preserve"> Stac</w:t>
      </w:r>
      <w:r w:rsidR="00581351" w:rsidRPr="00B80830">
        <w:rPr>
          <w:rFonts w:ascii="Franklin Gothic Book" w:hAnsi="Franklin Gothic Book" w:cs="Times New Roman"/>
          <w:sz w:val="24"/>
          <w:szCs w:val="24"/>
        </w:rPr>
        <w:t>y</w:t>
      </w:r>
      <w:r w:rsidRPr="00B80830">
        <w:rPr>
          <w:rFonts w:ascii="Franklin Gothic Book" w:hAnsi="Franklin Gothic Book" w:cs="Times New Roman"/>
          <w:sz w:val="24"/>
          <w:szCs w:val="24"/>
        </w:rPr>
        <w:t xml:space="preserve"> Butterfield, Clerk Nikki Alvarez-Sowles, </w:t>
      </w:r>
      <w:r w:rsidR="003A5746" w:rsidRPr="00B80830">
        <w:rPr>
          <w:rFonts w:ascii="Franklin Gothic Book" w:hAnsi="Franklin Gothic Book" w:cs="Times New Roman"/>
          <w:sz w:val="24"/>
          <w:szCs w:val="24"/>
        </w:rPr>
        <w:t xml:space="preserve">Clerk Ken Burke, </w:t>
      </w:r>
      <w:r w:rsidR="00467F00" w:rsidRPr="00B80830">
        <w:rPr>
          <w:rFonts w:ascii="Franklin Gothic Book" w:hAnsi="Franklin Gothic Book" w:cs="Times New Roman"/>
          <w:sz w:val="24"/>
          <w:szCs w:val="24"/>
        </w:rPr>
        <w:t>Clerk Pam Childers, Clerk Gary Cooney,</w:t>
      </w:r>
      <w:r w:rsidR="00B80830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B80830" w:rsidRPr="00B80830">
        <w:rPr>
          <w:rFonts w:ascii="Franklin Gothic Book" w:hAnsi="Franklin Gothic Book" w:cs="Times New Roman"/>
          <w:sz w:val="24"/>
          <w:szCs w:val="24"/>
        </w:rPr>
        <w:t>Clerk Nadia Daughtrey,</w:t>
      </w:r>
      <w:r w:rsidR="00467F00" w:rsidRPr="00B80830">
        <w:rPr>
          <w:rFonts w:ascii="Franklin Gothic Book" w:hAnsi="Franklin Gothic Book" w:cs="Times New Roman"/>
          <w:sz w:val="24"/>
          <w:szCs w:val="24"/>
        </w:rPr>
        <w:t xml:space="preserve"> </w:t>
      </w:r>
      <w:r w:rsidRPr="00B80830">
        <w:rPr>
          <w:rFonts w:ascii="Franklin Gothic Book" w:hAnsi="Franklin Gothic Book" w:cs="Times New Roman"/>
          <w:sz w:val="24"/>
          <w:szCs w:val="24"/>
        </w:rPr>
        <w:t xml:space="preserve">Clerk Brenda Forman, Clerk Greg Godwin, Clerk Tara Green, </w:t>
      </w:r>
      <w:r w:rsidR="003A5746" w:rsidRPr="00B80830">
        <w:rPr>
          <w:rFonts w:ascii="Franklin Gothic Book" w:hAnsi="Franklin Gothic Book" w:cs="Times New Roman"/>
          <w:sz w:val="24"/>
          <w:szCs w:val="24"/>
        </w:rPr>
        <w:t xml:space="preserve">Clerk Greg James, </w:t>
      </w:r>
      <w:r w:rsidRPr="00B80830">
        <w:rPr>
          <w:rFonts w:ascii="Franklin Gothic Book" w:hAnsi="Franklin Gothic Book" w:cs="Times New Roman"/>
          <w:sz w:val="24"/>
          <w:szCs w:val="24"/>
        </w:rPr>
        <w:t xml:space="preserve">Clerk Crystal Kinzel, Clerk Michelle Miller, </w:t>
      </w:r>
      <w:r w:rsidR="00467F00" w:rsidRPr="00B80830">
        <w:rPr>
          <w:rFonts w:ascii="Franklin Gothic Book" w:hAnsi="Franklin Gothic Book" w:cs="Times New Roman"/>
          <w:sz w:val="24"/>
          <w:szCs w:val="24"/>
        </w:rPr>
        <w:t xml:space="preserve">Clerk Kellie Hendricks Rhoades, </w:t>
      </w:r>
      <w:r w:rsidRPr="00B80830">
        <w:rPr>
          <w:rFonts w:ascii="Franklin Gothic Book" w:hAnsi="Franklin Gothic Book" w:cs="Times New Roman"/>
          <w:sz w:val="24"/>
          <w:szCs w:val="24"/>
        </w:rPr>
        <w:t>Clerk Laura Roth, Clerk Clayton Rooks, III</w:t>
      </w:r>
      <w:r w:rsidR="006D7A7B" w:rsidRPr="00B80830">
        <w:rPr>
          <w:rFonts w:ascii="Franklin Gothic Book" w:hAnsi="Franklin Gothic Book" w:cs="Times New Roman"/>
          <w:sz w:val="24"/>
          <w:szCs w:val="24"/>
        </w:rPr>
        <w:t>, Clerk Tiffany Moore Russell</w:t>
      </w:r>
      <w:r w:rsidRPr="00B80830">
        <w:rPr>
          <w:rFonts w:ascii="Franklin Gothic Book" w:hAnsi="Franklin Gothic Book" w:cs="Times New Roman"/>
          <w:sz w:val="24"/>
          <w:szCs w:val="24"/>
        </w:rPr>
        <w:t>.</w:t>
      </w:r>
    </w:p>
    <w:p w14:paraId="0F789B11" w14:textId="77777777" w:rsidR="00CA0445" w:rsidRPr="002D0E0A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  <w:highlight w:val="yellow"/>
        </w:rPr>
      </w:pPr>
    </w:p>
    <w:p w14:paraId="3A56AB73" w14:textId="567A9E75" w:rsidR="00867E08" w:rsidRPr="002D0E0A" w:rsidRDefault="00867E08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  <w:highlight w:val="yellow"/>
        </w:rPr>
      </w:pPr>
      <w:r w:rsidRPr="00C07FA1">
        <w:rPr>
          <w:rFonts w:ascii="Franklin Gothic Book" w:hAnsi="Franklin Gothic Book" w:cs="Times New Roman"/>
          <w:sz w:val="24"/>
          <w:szCs w:val="24"/>
          <w:u w:val="single"/>
        </w:rPr>
        <w:t>Absent from Meeting</w:t>
      </w:r>
      <w:r w:rsidRPr="00C07FA1">
        <w:rPr>
          <w:rFonts w:ascii="Franklin Gothic Book" w:hAnsi="Franklin Gothic Book" w:cs="Times New Roman"/>
          <w:sz w:val="24"/>
          <w:szCs w:val="24"/>
        </w:rPr>
        <w:t xml:space="preserve">: </w:t>
      </w:r>
      <w:r w:rsidR="00B80830" w:rsidRPr="00B80830">
        <w:rPr>
          <w:rFonts w:ascii="Franklin Gothic Book" w:hAnsi="Franklin Gothic Book" w:cs="Times New Roman"/>
          <w:sz w:val="24"/>
          <w:szCs w:val="24"/>
        </w:rPr>
        <w:t xml:space="preserve">Clerk Matt Brooks, </w:t>
      </w:r>
      <w:r w:rsidR="00467F00" w:rsidRPr="00B80830">
        <w:rPr>
          <w:rFonts w:ascii="Franklin Gothic Book" w:hAnsi="Franklin Gothic Book" w:cs="Times New Roman"/>
          <w:sz w:val="24"/>
          <w:szCs w:val="24"/>
        </w:rPr>
        <w:t>Clerk Mike Caruso,</w:t>
      </w:r>
      <w:r w:rsidR="00B80830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B80830" w:rsidRPr="00B80830">
        <w:rPr>
          <w:rFonts w:ascii="Franklin Gothic Book" w:hAnsi="Franklin Gothic Book" w:cs="Times New Roman"/>
          <w:sz w:val="24"/>
          <w:szCs w:val="24"/>
        </w:rPr>
        <w:t>Clerk Juan Fernandez-Barquin</w:t>
      </w:r>
      <w:r w:rsidR="00B80830">
        <w:rPr>
          <w:rFonts w:ascii="Franklin Gothic Book" w:hAnsi="Franklin Gothic Book" w:cs="Times New Roman"/>
          <w:sz w:val="24"/>
          <w:szCs w:val="24"/>
        </w:rPr>
        <w:t xml:space="preserve">, </w:t>
      </w:r>
      <w:r w:rsidR="00B80830" w:rsidRPr="00B80830">
        <w:rPr>
          <w:rFonts w:ascii="Franklin Gothic Book" w:hAnsi="Franklin Gothic Book" w:cs="Times New Roman"/>
          <w:sz w:val="24"/>
          <w:szCs w:val="24"/>
        </w:rPr>
        <w:t>Clerk Grant Maloy, Clerk Carolyn Timmann</w:t>
      </w:r>
      <w:r w:rsidR="00467F00" w:rsidRPr="00B80830">
        <w:rPr>
          <w:rFonts w:ascii="Franklin Gothic Book" w:hAnsi="Franklin Gothic Book" w:cs="Times New Roman"/>
          <w:sz w:val="24"/>
          <w:szCs w:val="24"/>
        </w:rPr>
        <w:t>.</w:t>
      </w:r>
    </w:p>
    <w:p w14:paraId="0A6394BD" w14:textId="77777777" w:rsidR="00CA0445" w:rsidRPr="002D0E0A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  <w:highlight w:val="yellow"/>
        </w:rPr>
      </w:pPr>
    </w:p>
    <w:p w14:paraId="67DD4B11" w14:textId="2BABD22D" w:rsidR="00867E08" w:rsidRPr="00C07FA1" w:rsidRDefault="00867E08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C07FA1">
        <w:rPr>
          <w:rFonts w:ascii="Franklin Gothic Book" w:hAnsi="Franklin Gothic Book" w:cs="Times New Roman"/>
          <w:b/>
          <w:bCs/>
          <w:sz w:val="24"/>
          <w:szCs w:val="24"/>
        </w:rPr>
        <w:t>Agenda Item 3 – Public Comment</w:t>
      </w:r>
    </w:p>
    <w:p w14:paraId="4E896916" w14:textId="77777777" w:rsidR="00CA0445" w:rsidRPr="00C07FA1" w:rsidRDefault="00CA0445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28B49FA4" w14:textId="0E8FA8E8" w:rsidR="00867E08" w:rsidRPr="002D0E0A" w:rsidRDefault="00BA2237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  <w:highlight w:val="yellow"/>
        </w:rPr>
      </w:pPr>
      <w:r w:rsidRPr="00C07FA1">
        <w:rPr>
          <w:rFonts w:ascii="Franklin Gothic Book" w:hAnsi="Franklin Gothic Book" w:cs="Times New Roman"/>
          <w:sz w:val="24"/>
          <w:szCs w:val="24"/>
        </w:rPr>
        <w:t>Chair</w:t>
      </w:r>
      <w:r w:rsidR="00047646" w:rsidRPr="00C07FA1">
        <w:rPr>
          <w:rFonts w:ascii="Franklin Gothic Book" w:hAnsi="Franklin Gothic Book" w:cs="Times New Roman"/>
          <w:sz w:val="24"/>
          <w:szCs w:val="24"/>
        </w:rPr>
        <w:t xml:space="preserve"> Butterfield opened the floor </w:t>
      </w:r>
      <w:r w:rsidR="00581351" w:rsidRPr="00C07FA1">
        <w:rPr>
          <w:rFonts w:ascii="Franklin Gothic Book" w:hAnsi="Franklin Gothic Book" w:cs="Times New Roman"/>
          <w:sz w:val="24"/>
          <w:szCs w:val="24"/>
        </w:rPr>
        <w:t>for</w:t>
      </w:r>
      <w:r w:rsidR="00047646" w:rsidRPr="00C07FA1">
        <w:rPr>
          <w:rFonts w:ascii="Franklin Gothic Book" w:hAnsi="Franklin Gothic Book" w:cs="Times New Roman"/>
          <w:sz w:val="24"/>
          <w:szCs w:val="24"/>
        </w:rPr>
        <w:t xml:space="preserve"> public comment</w:t>
      </w:r>
      <w:r w:rsidR="00581351" w:rsidRPr="00B80830">
        <w:rPr>
          <w:rFonts w:ascii="Franklin Gothic Book" w:hAnsi="Franklin Gothic Book" w:cs="Times New Roman"/>
          <w:sz w:val="24"/>
          <w:szCs w:val="24"/>
        </w:rPr>
        <w:t>;</w:t>
      </w:r>
      <w:r w:rsidR="00047646" w:rsidRPr="00B80830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3B3D46" w:rsidRPr="00B80830">
        <w:rPr>
          <w:rFonts w:ascii="Franklin Gothic Book" w:hAnsi="Franklin Gothic Book" w:cs="Times New Roman"/>
          <w:sz w:val="24"/>
          <w:szCs w:val="24"/>
        </w:rPr>
        <w:t>there was none</w:t>
      </w:r>
      <w:r w:rsidR="00047646" w:rsidRPr="00B80830">
        <w:rPr>
          <w:rFonts w:ascii="Franklin Gothic Book" w:hAnsi="Franklin Gothic Book" w:cs="Times New Roman"/>
          <w:sz w:val="24"/>
          <w:szCs w:val="24"/>
        </w:rPr>
        <w:t>.</w:t>
      </w:r>
    </w:p>
    <w:p w14:paraId="481628E1" w14:textId="77777777" w:rsidR="00CA0445" w:rsidRPr="002D0E0A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  <w:highlight w:val="yellow"/>
        </w:rPr>
      </w:pPr>
    </w:p>
    <w:p w14:paraId="74346044" w14:textId="504FEA63" w:rsidR="00867E08" w:rsidRPr="00C07FA1" w:rsidRDefault="00867E08" w:rsidP="00CA0445">
      <w:pPr>
        <w:tabs>
          <w:tab w:val="left" w:pos="360"/>
        </w:tabs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C07FA1">
        <w:rPr>
          <w:rFonts w:ascii="Franklin Gothic Book" w:hAnsi="Franklin Gothic Book" w:cs="Times New Roman"/>
          <w:b/>
          <w:bCs/>
          <w:sz w:val="24"/>
          <w:szCs w:val="24"/>
        </w:rPr>
        <w:t xml:space="preserve">Agenda Item 4 – Approve Minutes from </w:t>
      </w:r>
      <w:r w:rsidR="00C07FA1" w:rsidRPr="00C07FA1">
        <w:rPr>
          <w:rFonts w:ascii="Franklin Gothic Book" w:hAnsi="Franklin Gothic Book" w:cs="Times New Roman"/>
          <w:b/>
          <w:bCs/>
          <w:sz w:val="24"/>
          <w:szCs w:val="24"/>
        </w:rPr>
        <w:t>12</w:t>
      </w:r>
      <w:r w:rsidRPr="00C07FA1">
        <w:rPr>
          <w:rFonts w:ascii="Franklin Gothic Book" w:hAnsi="Franklin Gothic Book" w:cs="Times New Roman"/>
          <w:b/>
          <w:bCs/>
          <w:sz w:val="24"/>
          <w:szCs w:val="24"/>
        </w:rPr>
        <w:t>/</w:t>
      </w:r>
      <w:r w:rsidR="00C07FA1" w:rsidRPr="00C07FA1">
        <w:rPr>
          <w:rFonts w:ascii="Franklin Gothic Book" w:hAnsi="Franklin Gothic Book" w:cs="Times New Roman"/>
          <w:b/>
          <w:bCs/>
          <w:sz w:val="24"/>
          <w:szCs w:val="24"/>
        </w:rPr>
        <w:t>3</w:t>
      </w:r>
      <w:r w:rsidRPr="00C07FA1">
        <w:rPr>
          <w:rFonts w:ascii="Franklin Gothic Book" w:hAnsi="Franklin Gothic Book" w:cs="Times New Roman"/>
          <w:b/>
          <w:bCs/>
          <w:sz w:val="24"/>
          <w:szCs w:val="24"/>
        </w:rPr>
        <w:t>/25 Meeting</w:t>
      </w:r>
    </w:p>
    <w:p w14:paraId="32614A5A" w14:textId="77777777" w:rsidR="00CA0445" w:rsidRPr="002D0E0A" w:rsidRDefault="00CA0445" w:rsidP="00CA0445">
      <w:pPr>
        <w:tabs>
          <w:tab w:val="left" w:pos="360"/>
        </w:tabs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  <w:highlight w:val="yellow"/>
        </w:rPr>
      </w:pPr>
    </w:p>
    <w:p w14:paraId="037FBE31" w14:textId="0BB14A09" w:rsidR="00BA2237" w:rsidRPr="002D0E0A" w:rsidRDefault="00047646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  <w:highlight w:val="yellow"/>
        </w:rPr>
      </w:pPr>
      <w:r w:rsidRPr="00C07FA1">
        <w:rPr>
          <w:rFonts w:ascii="Franklin Gothic Book" w:hAnsi="Franklin Gothic Book" w:cs="Times New Roman"/>
          <w:sz w:val="24"/>
          <w:szCs w:val="24"/>
        </w:rPr>
        <w:t xml:space="preserve">The minutes of the </w:t>
      </w:r>
      <w:r w:rsidR="00C07FA1" w:rsidRPr="00C07FA1">
        <w:rPr>
          <w:rFonts w:ascii="Franklin Gothic Book" w:hAnsi="Franklin Gothic Book" w:cs="Times New Roman"/>
          <w:sz w:val="24"/>
          <w:szCs w:val="24"/>
        </w:rPr>
        <w:t>Dec</w:t>
      </w:r>
      <w:r w:rsidR="00FE2DD3" w:rsidRPr="00C07FA1">
        <w:rPr>
          <w:rFonts w:ascii="Franklin Gothic Book" w:hAnsi="Franklin Gothic Book" w:cs="Times New Roman"/>
          <w:sz w:val="24"/>
          <w:szCs w:val="24"/>
        </w:rPr>
        <w:t>ember</w:t>
      </w:r>
      <w:r w:rsidRPr="00C07FA1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C07FA1" w:rsidRPr="00C07FA1">
        <w:rPr>
          <w:rFonts w:ascii="Franklin Gothic Book" w:hAnsi="Franklin Gothic Book" w:cs="Times New Roman"/>
          <w:sz w:val="24"/>
          <w:szCs w:val="24"/>
        </w:rPr>
        <w:t>3</w:t>
      </w:r>
      <w:r w:rsidRPr="00C07FA1">
        <w:rPr>
          <w:rFonts w:ascii="Franklin Gothic Book" w:hAnsi="Franklin Gothic Book" w:cs="Times New Roman"/>
          <w:sz w:val="24"/>
          <w:szCs w:val="24"/>
        </w:rPr>
        <w:t xml:space="preserve">, 2025, meeting </w:t>
      </w:r>
      <w:proofErr w:type="gramStart"/>
      <w:r w:rsidRPr="00C07FA1">
        <w:rPr>
          <w:rFonts w:ascii="Franklin Gothic Book" w:hAnsi="Franklin Gothic Book" w:cs="Times New Roman"/>
          <w:sz w:val="24"/>
          <w:szCs w:val="24"/>
        </w:rPr>
        <w:t>were presented</w:t>
      </w:r>
      <w:proofErr w:type="gramEnd"/>
      <w:r w:rsidRPr="00C07FA1">
        <w:rPr>
          <w:rFonts w:ascii="Franklin Gothic Book" w:hAnsi="Franklin Gothic Book" w:cs="Times New Roman"/>
          <w:sz w:val="24"/>
          <w:szCs w:val="24"/>
        </w:rPr>
        <w:t xml:space="preserve"> for approval. </w:t>
      </w:r>
    </w:p>
    <w:p w14:paraId="723CCB4E" w14:textId="77777777" w:rsidR="00CA0445" w:rsidRPr="002D0E0A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  <w:highlight w:val="yellow"/>
        </w:rPr>
      </w:pPr>
    </w:p>
    <w:p w14:paraId="6AF616A9" w14:textId="4E11E445" w:rsidR="00867E08" w:rsidRPr="0016167A" w:rsidRDefault="00047646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  <w:r w:rsidRPr="0016167A">
        <w:rPr>
          <w:rFonts w:ascii="Franklin Gothic Book" w:hAnsi="Franklin Gothic Book" w:cs="Times New Roman"/>
          <w:b/>
          <w:bCs/>
          <w:sz w:val="24"/>
          <w:szCs w:val="24"/>
        </w:rPr>
        <w:t xml:space="preserve">Clerk </w:t>
      </w:r>
      <w:r w:rsidR="0016167A" w:rsidRPr="0016167A">
        <w:rPr>
          <w:rFonts w:ascii="Franklin Gothic Book" w:hAnsi="Franklin Gothic Book" w:cs="Times New Roman"/>
          <w:b/>
          <w:bCs/>
          <w:sz w:val="24"/>
          <w:szCs w:val="24"/>
        </w:rPr>
        <w:t xml:space="preserve">Childers </w:t>
      </w:r>
      <w:r w:rsidRPr="0016167A">
        <w:rPr>
          <w:rFonts w:ascii="Franklin Gothic Book" w:hAnsi="Franklin Gothic Book" w:cs="Times New Roman"/>
          <w:b/>
          <w:bCs/>
          <w:sz w:val="24"/>
          <w:szCs w:val="24"/>
        </w:rPr>
        <w:t>motioned to approve the minutes</w:t>
      </w:r>
      <w:r w:rsidR="00831749" w:rsidRPr="0016167A">
        <w:rPr>
          <w:rFonts w:ascii="Franklin Gothic Book" w:hAnsi="Franklin Gothic Book" w:cs="Times New Roman"/>
          <w:b/>
          <w:bCs/>
          <w:sz w:val="24"/>
          <w:szCs w:val="24"/>
        </w:rPr>
        <w:t xml:space="preserve">. </w:t>
      </w:r>
      <w:proofErr w:type="gramStart"/>
      <w:r w:rsidR="00831749" w:rsidRPr="0016167A">
        <w:rPr>
          <w:rFonts w:ascii="Franklin Gothic Book" w:hAnsi="Franklin Gothic Book" w:cs="Times New Roman"/>
          <w:b/>
          <w:bCs/>
          <w:sz w:val="24"/>
          <w:szCs w:val="24"/>
        </w:rPr>
        <w:t xml:space="preserve">The motion was seconded by </w:t>
      </w:r>
      <w:r w:rsidRPr="0016167A">
        <w:rPr>
          <w:rFonts w:ascii="Franklin Gothic Book" w:hAnsi="Franklin Gothic Book" w:cs="Times New Roman"/>
          <w:b/>
          <w:bCs/>
          <w:sz w:val="24"/>
          <w:szCs w:val="24"/>
        </w:rPr>
        <w:t xml:space="preserve">Clerk </w:t>
      </w:r>
      <w:r w:rsidR="0016167A" w:rsidRPr="0016167A">
        <w:rPr>
          <w:rFonts w:ascii="Franklin Gothic Book" w:hAnsi="Franklin Gothic Book" w:cs="Times New Roman"/>
          <w:b/>
          <w:bCs/>
          <w:sz w:val="24"/>
          <w:szCs w:val="24"/>
        </w:rPr>
        <w:t>Cooney</w:t>
      </w:r>
      <w:proofErr w:type="gramEnd"/>
      <w:r w:rsidRPr="0016167A">
        <w:rPr>
          <w:rFonts w:ascii="Franklin Gothic Book" w:hAnsi="Franklin Gothic Book" w:cs="Times New Roman"/>
          <w:b/>
          <w:bCs/>
          <w:sz w:val="24"/>
          <w:szCs w:val="24"/>
        </w:rPr>
        <w:t xml:space="preserve">. </w:t>
      </w:r>
      <w:r w:rsidR="00EB5D30" w:rsidRPr="0016167A">
        <w:rPr>
          <w:rFonts w:ascii="Franklin Gothic Book" w:hAnsi="Franklin Gothic Book" w:cs="Times New Roman"/>
          <w:b/>
          <w:bCs/>
          <w:sz w:val="24"/>
          <w:szCs w:val="24"/>
        </w:rPr>
        <w:t xml:space="preserve">The motion </w:t>
      </w:r>
      <w:proofErr w:type="gramStart"/>
      <w:r w:rsidR="00BA2237" w:rsidRPr="0016167A">
        <w:rPr>
          <w:rFonts w:ascii="Franklin Gothic Book" w:hAnsi="Franklin Gothic Book" w:cs="Times New Roman"/>
          <w:b/>
          <w:bCs/>
          <w:sz w:val="24"/>
          <w:szCs w:val="24"/>
        </w:rPr>
        <w:t>was adopted</w:t>
      </w:r>
      <w:proofErr w:type="gramEnd"/>
      <w:r w:rsidR="00BA2237" w:rsidRPr="0016167A">
        <w:rPr>
          <w:rFonts w:ascii="Franklin Gothic Book" w:hAnsi="Franklin Gothic Book" w:cs="Times New Roman"/>
          <w:b/>
          <w:bCs/>
          <w:sz w:val="24"/>
          <w:szCs w:val="24"/>
        </w:rPr>
        <w:t xml:space="preserve"> without objection</w:t>
      </w:r>
      <w:r w:rsidRPr="0016167A">
        <w:rPr>
          <w:rFonts w:ascii="Franklin Gothic Book" w:hAnsi="Franklin Gothic Book" w:cs="Times New Roman"/>
          <w:b/>
          <w:bCs/>
          <w:sz w:val="24"/>
          <w:szCs w:val="24"/>
        </w:rPr>
        <w:t xml:space="preserve">. </w:t>
      </w:r>
    </w:p>
    <w:p w14:paraId="22CBB5CD" w14:textId="77777777" w:rsidR="00CA0445" w:rsidRPr="002D0E0A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b/>
          <w:bCs/>
          <w:sz w:val="24"/>
          <w:szCs w:val="24"/>
          <w:highlight w:val="yellow"/>
        </w:rPr>
      </w:pPr>
    </w:p>
    <w:p w14:paraId="3ABD7901" w14:textId="326B1067" w:rsidR="00867E08" w:rsidRPr="00C07FA1" w:rsidRDefault="00867E08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C07FA1">
        <w:rPr>
          <w:rFonts w:ascii="Franklin Gothic Book" w:hAnsi="Franklin Gothic Book" w:cs="Times New Roman"/>
          <w:b/>
          <w:bCs/>
          <w:sz w:val="24"/>
          <w:szCs w:val="24"/>
        </w:rPr>
        <w:t xml:space="preserve">Agenda Item 5 </w:t>
      </w:r>
      <w:r w:rsidR="00E92F63" w:rsidRPr="00C07FA1">
        <w:rPr>
          <w:rFonts w:ascii="Franklin Gothic Book" w:hAnsi="Franklin Gothic Book" w:cs="Times New Roman"/>
          <w:b/>
          <w:bCs/>
          <w:sz w:val="24"/>
          <w:szCs w:val="24"/>
        </w:rPr>
        <w:t>–</w:t>
      </w:r>
      <w:r w:rsidRPr="00C07FA1">
        <w:rPr>
          <w:rFonts w:ascii="Franklin Gothic Book" w:hAnsi="Franklin Gothic Book" w:cs="Times New Roman"/>
          <w:b/>
          <w:bCs/>
          <w:sz w:val="24"/>
          <w:szCs w:val="24"/>
        </w:rPr>
        <w:t xml:space="preserve"> Revenue and Expenditures Update</w:t>
      </w:r>
    </w:p>
    <w:p w14:paraId="2E6B0C71" w14:textId="77777777" w:rsidR="00CA0445" w:rsidRPr="00C07FA1" w:rsidRDefault="00CA0445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08295BCA" w14:textId="0322D9C0" w:rsidR="00867E08" w:rsidRPr="002D0E0A" w:rsidRDefault="0084004E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  <w:highlight w:val="yellow"/>
        </w:rPr>
      </w:pPr>
      <w:r w:rsidRPr="00E1234F">
        <w:rPr>
          <w:rFonts w:ascii="Franklin Gothic Book" w:hAnsi="Franklin Gothic Book" w:cs="Times New Roman"/>
          <w:sz w:val="24"/>
          <w:szCs w:val="24"/>
        </w:rPr>
        <w:t>Mr. Kolchakian provided an update on CFY 202</w:t>
      </w:r>
      <w:r w:rsidR="00E1234F" w:rsidRPr="00E1234F">
        <w:rPr>
          <w:rFonts w:ascii="Franklin Gothic Book" w:hAnsi="Franklin Gothic Book" w:cs="Times New Roman"/>
          <w:sz w:val="24"/>
          <w:szCs w:val="24"/>
        </w:rPr>
        <w:t>5</w:t>
      </w:r>
      <w:r w:rsidRPr="00E1234F">
        <w:rPr>
          <w:rFonts w:ascii="Franklin Gothic Book" w:hAnsi="Franklin Gothic Book" w:cs="Times New Roman"/>
          <w:sz w:val="24"/>
          <w:szCs w:val="24"/>
        </w:rPr>
        <w:t>-2</w:t>
      </w:r>
      <w:r w:rsidR="00E1234F" w:rsidRPr="00E1234F">
        <w:rPr>
          <w:rFonts w:ascii="Franklin Gothic Book" w:hAnsi="Franklin Gothic Book" w:cs="Times New Roman"/>
          <w:sz w:val="24"/>
          <w:szCs w:val="24"/>
        </w:rPr>
        <w:t>6</w:t>
      </w:r>
      <w:r w:rsidRPr="00E1234F">
        <w:rPr>
          <w:rFonts w:ascii="Franklin Gothic Book" w:hAnsi="Franklin Gothic Book" w:cs="Times New Roman"/>
          <w:sz w:val="24"/>
          <w:szCs w:val="24"/>
        </w:rPr>
        <w:t xml:space="preserve"> revenues and expenditures</w:t>
      </w:r>
      <w:r w:rsidR="00E1234F" w:rsidRPr="00E1234F">
        <w:rPr>
          <w:rFonts w:ascii="Franklin Gothic Book" w:hAnsi="Franklin Gothic Book" w:cs="Times New Roman"/>
          <w:sz w:val="24"/>
          <w:szCs w:val="24"/>
        </w:rPr>
        <w:t xml:space="preserve"> to date</w:t>
      </w:r>
      <w:r w:rsidRPr="00E1234F">
        <w:rPr>
          <w:rFonts w:ascii="Franklin Gothic Book" w:hAnsi="Franklin Gothic Book" w:cs="Times New Roman"/>
          <w:sz w:val="24"/>
          <w:szCs w:val="24"/>
        </w:rPr>
        <w:t xml:space="preserve">. </w:t>
      </w:r>
      <w:r w:rsidR="00E1234F">
        <w:rPr>
          <w:rFonts w:ascii="Franklin Gothic Book" w:hAnsi="Franklin Gothic Book" w:cs="Times New Roman"/>
          <w:sz w:val="24"/>
          <w:szCs w:val="24"/>
        </w:rPr>
        <w:t xml:space="preserve">Revenues collected are </w:t>
      </w:r>
      <w:r w:rsidR="00E1234F" w:rsidRPr="00E1234F">
        <w:rPr>
          <w:rFonts w:ascii="Franklin Gothic Book" w:hAnsi="Franklin Gothic Book" w:cs="Times New Roman"/>
          <w:sz w:val="24"/>
          <w:szCs w:val="24"/>
        </w:rPr>
        <w:t>more than 7% above the REC estimate year-to-date</w:t>
      </w:r>
      <w:r w:rsidR="00E1234F">
        <w:rPr>
          <w:rFonts w:ascii="Franklin Gothic Book" w:hAnsi="Franklin Gothic Book" w:cs="Times New Roman"/>
          <w:sz w:val="24"/>
          <w:szCs w:val="24"/>
        </w:rPr>
        <w:t>.</w:t>
      </w:r>
    </w:p>
    <w:p w14:paraId="2832ED29" w14:textId="77777777" w:rsidR="00EE0090" w:rsidRPr="002D0E0A" w:rsidRDefault="00EE0090" w:rsidP="00E717B0">
      <w:pPr>
        <w:spacing w:after="0" w:line="240" w:lineRule="auto"/>
        <w:rPr>
          <w:rFonts w:ascii="Franklin Gothic Book" w:hAnsi="Franklin Gothic Book" w:cs="Times New Roman"/>
          <w:b/>
          <w:bCs/>
          <w:sz w:val="24"/>
          <w:szCs w:val="24"/>
          <w:highlight w:val="yellow"/>
        </w:rPr>
      </w:pPr>
    </w:p>
    <w:p w14:paraId="70F48268" w14:textId="38C91ED1" w:rsidR="007172C4" w:rsidRDefault="007172C4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F566EF">
        <w:rPr>
          <w:rFonts w:ascii="Franklin Gothic Book" w:hAnsi="Franklin Gothic Book" w:cs="Times New Roman"/>
          <w:b/>
          <w:bCs/>
          <w:sz w:val="24"/>
          <w:szCs w:val="24"/>
        </w:rPr>
        <w:t xml:space="preserve">Agenda Item </w:t>
      </w:r>
      <w:r>
        <w:rPr>
          <w:rFonts w:ascii="Franklin Gothic Book" w:hAnsi="Franklin Gothic Book" w:cs="Times New Roman"/>
          <w:b/>
          <w:bCs/>
          <w:sz w:val="24"/>
          <w:szCs w:val="24"/>
        </w:rPr>
        <w:t>6</w:t>
      </w:r>
      <w:r w:rsidRPr="00F566EF">
        <w:rPr>
          <w:rFonts w:ascii="Franklin Gothic Book" w:hAnsi="Franklin Gothic Book" w:cs="Times New Roman"/>
          <w:b/>
          <w:bCs/>
          <w:sz w:val="24"/>
          <w:szCs w:val="24"/>
        </w:rPr>
        <w:t xml:space="preserve"> – </w:t>
      </w:r>
      <w:r w:rsidRPr="007172C4">
        <w:rPr>
          <w:rFonts w:ascii="Franklin Gothic Book" w:hAnsi="Franklin Gothic Book" w:cs="Times New Roman"/>
          <w:b/>
          <w:bCs/>
          <w:sz w:val="24"/>
          <w:szCs w:val="24"/>
        </w:rPr>
        <w:t>Revenue Estimating Conference (REC) Update</w:t>
      </w:r>
    </w:p>
    <w:p w14:paraId="74CF4EEF" w14:textId="77777777" w:rsidR="00F27E91" w:rsidRDefault="00F27E91" w:rsidP="00037402">
      <w:pPr>
        <w:spacing w:after="0" w:line="240" w:lineRule="auto"/>
        <w:ind w:left="720"/>
        <w:rPr>
          <w:rFonts w:ascii="Franklin Gothic Book" w:hAnsi="Franklin Gothic Book" w:cs="Times New Roman"/>
          <w:sz w:val="24"/>
          <w:szCs w:val="24"/>
        </w:rPr>
      </w:pPr>
    </w:p>
    <w:p w14:paraId="79A2CEAA" w14:textId="69DA7D8A" w:rsidR="00C620B0" w:rsidRPr="00C620B0" w:rsidRDefault="00037402" w:rsidP="00C620B0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C07FA1">
        <w:rPr>
          <w:rFonts w:ascii="Franklin Gothic Book" w:hAnsi="Franklin Gothic Book" w:cs="Times New Roman"/>
          <w:sz w:val="24"/>
          <w:szCs w:val="24"/>
        </w:rPr>
        <w:t xml:space="preserve">Mr. </w:t>
      </w:r>
      <w:r w:rsidRPr="00C620B0">
        <w:rPr>
          <w:rFonts w:ascii="Franklin Gothic Book" w:hAnsi="Franklin Gothic Book" w:cs="Times New Roman"/>
          <w:sz w:val="24"/>
          <w:szCs w:val="24"/>
        </w:rPr>
        <w:t>Kolchakian provided an update</w:t>
      </w:r>
      <w:r w:rsidR="00E1234F" w:rsidRPr="00C620B0">
        <w:rPr>
          <w:rFonts w:ascii="Franklin Gothic Book" w:hAnsi="Franklin Gothic Book" w:cs="Times New Roman"/>
          <w:sz w:val="24"/>
          <w:szCs w:val="24"/>
        </w:rPr>
        <w:t xml:space="preserve"> on the December 15 </w:t>
      </w:r>
      <w:r w:rsidR="00C620B0" w:rsidRPr="00C620B0">
        <w:rPr>
          <w:rFonts w:ascii="Franklin Gothic Book" w:hAnsi="Franklin Gothic Book" w:cs="Times New Roman"/>
          <w:sz w:val="24"/>
          <w:szCs w:val="24"/>
        </w:rPr>
        <w:t>Article V REC me</w:t>
      </w:r>
      <w:r w:rsidR="00C620B0" w:rsidRPr="00C620B0">
        <w:rPr>
          <w:rFonts w:ascii="Franklin Gothic Book" w:hAnsi="Franklin Gothic Book" w:cs="Times New Roman"/>
          <w:sz w:val="24"/>
          <w:szCs w:val="24"/>
        </w:rPr>
        <w:t>e</w:t>
      </w:r>
      <w:r w:rsidR="00C620B0" w:rsidRPr="00C620B0">
        <w:rPr>
          <w:rFonts w:ascii="Franklin Gothic Book" w:hAnsi="Franklin Gothic Book" w:cs="Times New Roman"/>
          <w:sz w:val="24"/>
          <w:szCs w:val="24"/>
        </w:rPr>
        <w:t>t</w:t>
      </w:r>
      <w:r w:rsidR="00C620B0" w:rsidRPr="00C620B0">
        <w:rPr>
          <w:rFonts w:ascii="Franklin Gothic Book" w:hAnsi="Franklin Gothic Book" w:cs="Times New Roman"/>
          <w:sz w:val="24"/>
          <w:szCs w:val="24"/>
        </w:rPr>
        <w:t xml:space="preserve">ing that </w:t>
      </w:r>
      <w:r w:rsidR="00C620B0" w:rsidRPr="00C620B0">
        <w:rPr>
          <w:rFonts w:ascii="Franklin Gothic Book" w:hAnsi="Franklin Gothic Book" w:cs="Times New Roman"/>
          <w:sz w:val="24"/>
          <w:szCs w:val="24"/>
        </w:rPr>
        <w:t>provide</w:t>
      </w:r>
      <w:r w:rsidR="00C620B0" w:rsidRPr="00C620B0">
        <w:rPr>
          <w:rFonts w:ascii="Franklin Gothic Book" w:hAnsi="Franklin Gothic Book" w:cs="Times New Roman"/>
          <w:sz w:val="24"/>
          <w:szCs w:val="24"/>
        </w:rPr>
        <w:t>d</w:t>
      </w:r>
      <w:r w:rsidR="00C620B0" w:rsidRPr="00C620B0">
        <w:rPr>
          <w:rFonts w:ascii="Franklin Gothic Book" w:hAnsi="Franklin Gothic Book" w:cs="Times New Roman"/>
          <w:sz w:val="24"/>
          <w:szCs w:val="24"/>
        </w:rPr>
        <w:t xml:space="preserve"> pre-Session updated revenue projections</w:t>
      </w:r>
      <w:r w:rsidR="00C620B0" w:rsidRPr="00C620B0">
        <w:rPr>
          <w:rFonts w:ascii="Franklin Gothic Book" w:hAnsi="Franklin Gothic Book" w:cs="Times New Roman"/>
          <w:sz w:val="24"/>
          <w:szCs w:val="24"/>
        </w:rPr>
        <w:t>. T</w:t>
      </w:r>
      <w:r w:rsidR="00C620B0" w:rsidRPr="00C620B0">
        <w:rPr>
          <w:rFonts w:ascii="Franklin Gothic Book" w:hAnsi="Franklin Gothic Book" w:cs="Times New Roman"/>
          <w:sz w:val="24"/>
          <w:szCs w:val="24"/>
        </w:rPr>
        <w:t>he REC increased the estimated clerk revenues for the current year to $549.1 million, a $32.4 million increase, and increase</w:t>
      </w:r>
      <w:r w:rsidR="00C620B0" w:rsidRPr="00C620B0">
        <w:rPr>
          <w:rFonts w:ascii="Franklin Gothic Book" w:hAnsi="Franklin Gothic Book" w:cs="Times New Roman"/>
          <w:sz w:val="24"/>
          <w:szCs w:val="24"/>
        </w:rPr>
        <w:t>d</w:t>
      </w:r>
      <w:r w:rsidR="00C620B0" w:rsidRPr="00C620B0">
        <w:rPr>
          <w:rFonts w:ascii="Franklin Gothic Book" w:hAnsi="Franklin Gothic Book" w:cs="Times New Roman"/>
          <w:sz w:val="24"/>
          <w:szCs w:val="24"/>
        </w:rPr>
        <w:t xml:space="preserve"> the </w:t>
      </w:r>
      <w:r w:rsidR="00C620B0" w:rsidRPr="00C620B0">
        <w:rPr>
          <w:rFonts w:ascii="Franklin Gothic Book" w:hAnsi="Franklin Gothic Book" w:cs="Times New Roman"/>
          <w:sz w:val="24"/>
          <w:szCs w:val="24"/>
        </w:rPr>
        <w:t>CFY 20</w:t>
      </w:r>
      <w:r w:rsidR="00C620B0" w:rsidRPr="00C620B0">
        <w:rPr>
          <w:rFonts w:ascii="Franklin Gothic Book" w:hAnsi="Franklin Gothic Book" w:cs="Times New Roman"/>
          <w:sz w:val="24"/>
          <w:szCs w:val="24"/>
        </w:rPr>
        <w:t>26-27 estimate to $550.1 million, a $27.6 million increase</w:t>
      </w:r>
      <w:r w:rsidR="00C620B0" w:rsidRPr="00C620B0">
        <w:rPr>
          <w:rFonts w:ascii="Franklin Gothic Book" w:hAnsi="Franklin Gothic Book" w:cs="Times New Roman"/>
          <w:sz w:val="24"/>
          <w:szCs w:val="24"/>
        </w:rPr>
        <w:t>.</w:t>
      </w:r>
    </w:p>
    <w:p w14:paraId="2344D41F" w14:textId="77777777" w:rsidR="007172C4" w:rsidRDefault="007172C4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1FF43E79" w14:textId="77777777" w:rsidR="00C620B0" w:rsidRDefault="00C620B0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783105B4" w14:textId="3FA57580" w:rsidR="007172C4" w:rsidRDefault="007172C4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F566EF">
        <w:rPr>
          <w:rFonts w:ascii="Franklin Gothic Book" w:hAnsi="Franklin Gothic Book" w:cs="Times New Roman"/>
          <w:b/>
          <w:bCs/>
          <w:sz w:val="24"/>
          <w:szCs w:val="24"/>
        </w:rPr>
        <w:lastRenderedPageBreak/>
        <w:t xml:space="preserve">Agenda Item </w:t>
      </w:r>
      <w:r>
        <w:rPr>
          <w:rFonts w:ascii="Franklin Gothic Book" w:hAnsi="Franklin Gothic Book" w:cs="Times New Roman"/>
          <w:b/>
          <w:bCs/>
          <w:sz w:val="24"/>
          <w:szCs w:val="24"/>
        </w:rPr>
        <w:t>7</w:t>
      </w:r>
      <w:r w:rsidRPr="00F566EF">
        <w:rPr>
          <w:rFonts w:ascii="Franklin Gothic Book" w:hAnsi="Franklin Gothic Book" w:cs="Times New Roman"/>
          <w:b/>
          <w:bCs/>
          <w:sz w:val="24"/>
          <w:szCs w:val="24"/>
        </w:rPr>
        <w:t xml:space="preserve"> – </w:t>
      </w:r>
      <w:r w:rsidRPr="007172C4">
        <w:rPr>
          <w:rFonts w:ascii="Franklin Gothic Book" w:hAnsi="Franklin Gothic Book" w:cs="Times New Roman"/>
          <w:b/>
          <w:bCs/>
          <w:sz w:val="24"/>
          <w:szCs w:val="24"/>
        </w:rPr>
        <w:t>Legislative Update</w:t>
      </w:r>
    </w:p>
    <w:p w14:paraId="3143BC9E" w14:textId="77777777" w:rsidR="00F27E91" w:rsidRDefault="00F27E91" w:rsidP="00037402">
      <w:pPr>
        <w:spacing w:after="0" w:line="240" w:lineRule="auto"/>
        <w:ind w:left="720"/>
        <w:rPr>
          <w:rFonts w:ascii="Franklin Gothic Book" w:hAnsi="Franklin Gothic Book" w:cs="Times New Roman"/>
          <w:sz w:val="24"/>
          <w:szCs w:val="24"/>
        </w:rPr>
      </w:pPr>
    </w:p>
    <w:p w14:paraId="4978252C" w14:textId="649E52FC" w:rsidR="00037402" w:rsidRDefault="00037402" w:rsidP="00BB6CA5">
      <w:pPr>
        <w:spacing w:after="0" w:line="240" w:lineRule="auto"/>
        <w:ind w:left="720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  <w:r w:rsidRPr="00C07FA1">
        <w:rPr>
          <w:rFonts w:ascii="Franklin Gothic Book" w:hAnsi="Franklin Gothic Book" w:cs="Times New Roman"/>
          <w:sz w:val="24"/>
          <w:szCs w:val="24"/>
        </w:rPr>
        <w:t>Mr. Kolchakian</w:t>
      </w:r>
      <w:r>
        <w:rPr>
          <w:rFonts w:ascii="Franklin Gothic Book" w:hAnsi="Franklin Gothic Book" w:cs="Times New Roman"/>
          <w:sz w:val="24"/>
          <w:szCs w:val="24"/>
        </w:rPr>
        <w:t xml:space="preserve">, on behalf of </w:t>
      </w:r>
      <w:r w:rsidRPr="00F566EF">
        <w:rPr>
          <w:rFonts w:ascii="Franklin Gothic Book" w:hAnsi="Franklin Gothic Book" w:cs="Times New Roman"/>
          <w:sz w:val="24"/>
          <w:szCs w:val="24"/>
        </w:rPr>
        <w:t xml:space="preserve">Clerk </w:t>
      </w:r>
      <w:r>
        <w:rPr>
          <w:rFonts w:ascii="Franklin Gothic Book" w:hAnsi="Franklin Gothic Book" w:cs="Times New Roman"/>
          <w:sz w:val="24"/>
          <w:szCs w:val="24"/>
        </w:rPr>
        <w:t>Timmann,</w:t>
      </w:r>
      <w:r w:rsidRPr="00F566EF">
        <w:rPr>
          <w:rFonts w:ascii="Franklin Gothic Book" w:hAnsi="Franklin Gothic Book" w:cs="Times New Roman"/>
          <w:sz w:val="24"/>
          <w:szCs w:val="24"/>
        </w:rPr>
        <w:t xml:space="preserve"> </w:t>
      </w:r>
      <w:r w:rsidRPr="00C07FA1">
        <w:rPr>
          <w:rFonts w:ascii="Franklin Gothic Book" w:hAnsi="Franklin Gothic Book" w:cs="Times New Roman"/>
          <w:sz w:val="24"/>
          <w:szCs w:val="24"/>
        </w:rPr>
        <w:t>provided a</w:t>
      </w:r>
      <w:r>
        <w:rPr>
          <w:rFonts w:ascii="Franklin Gothic Book" w:hAnsi="Franklin Gothic Book" w:cs="Times New Roman"/>
          <w:sz w:val="24"/>
          <w:szCs w:val="24"/>
        </w:rPr>
        <w:t xml:space="preserve"> legislative</w:t>
      </w:r>
      <w:r w:rsidRPr="00C07FA1">
        <w:rPr>
          <w:rFonts w:ascii="Franklin Gothic Book" w:hAnsi="Franklin Gothic Book" w:cs="Times New Roman"/>
          <w:sz w:val="24"/>
          <w:szCs w:val="24"/>
        </w:rPr>
        <w:t xml:space="preserve"> update</w:t>
      </w:r>
      <w:r w:rsidR="00BB6CA5">
        <w:rPr>
          <w:rFonts w:ascii="Franklin Gothic Book" w:hAnsi="Franklin Gothic Book" w:cs="Times New Roman"/>
          <w:sz w:val="24"/>
          <w:szCs w:val="24"/>
        </w:rPr>
        <w:t xml:space="preserve">, including </w:t>
      </w:r>
      <w:r w:rsidR="00D7630D">
        <w:rPr>
          <w:rFonts w:ascii="Franklin Gothic Book" w:hAnsi="Franklin Gothic Book" w:cs="Times New Roman"/>
          <w:sz w:val="24"/>
          <w:szCs w:val="24"/>
        </w:rPr>
        <w:t xml:space="preserve">overviews of </w:t>
      </w:r>
      <w:r w:rsidR="00BB6CA5">
        <w:rPr>
          <w:rFonts w:ascii="Franklin Gothic Book" w:hAnsi="Franklin Gothic Book" w:cs="Times New Roman"/>
          <w:sz w:val="24"/>
          <w:szCs w:val="24"/>
        </w:rPr>
        <w:t>the clerks’ priority legislation, the clerks’ Legislative Budget Request (LBR), and additional funding requests for juror management and new judges.</w:t>
      </w:r>
    </w:p>
    <w:p w14:paraId="55DE422A" w14:textId="77777777" w:rsidR="007172C4" w:rsidRDefault="007172C4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470A8FC1" w14:textId="19065F9D" w:rsidR="007172C4" w:rsidRDefault="007172C4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F566EF">
        <w:rPr>
          <w:rFonts w:ascii="Franklin Gothic Book" w:hAnsi="Franklin Gothic Book" w:cs="Times New Roman"/>
          <w:b/>
          <w:bCs/>
          <w:sz w:val="24"/>
          <w:szCs w:val="24"/>
        </w:rPr>
        <w:t xml:space="preserve">Agenda Item </w:t>
      </w:r>
      <w:r>
        <w:rPr>
          <w:rFonts w:ascii="Franklin Gothic Book" w:hAnsi="Franklin Gothic Book" w:cs="Times New Roman"/>
          <w:b/>
          <w:bCs/>
          <w:sz w:val="24"/>
          <w:szCs w:val="24"/>
        </w:rPr>
        <w:t>8</w:t>
      </w:r>
      <w:r w:rsidRPr="00F566EF">
        <w:rPr>
          <w:rFonts w:ascii="Franklin Gothic Book" w:hAnsi="Franklin Gothic Book" w:cs="Times New Roman"/>
          <w:b/>
          <w:bCs/>
          <w:sz w:val="24"/>
          <w:szCs w:val="24"/>
        </w:rPr>
        <w:t xml:space="preserve"> –</w:t>
      </w:r>
      <w:r>
        <w:rPr>
          <w:rFonts w:ascii="Franklin Gothic Book" w:hAnsi="Franklin Gothic Book" w:cs="Times New Roman"/>
          <w:b/>
          <w:bCs/>
          <w:sz w:val="24"/>
          <w:szCs w:val="24"/>
        </w:rPr>
        <w:t xml:space="preserve"> </w:t>
      </w:r>
      <w:r w:rsidRPr="007172C4">
        <w:rPr>
          <w:rFonts w:ascii="Franklin Gothic Book" w:hAnsi="Franklin Gothic Book" w:cs="Times New Roman"/>
          <w:b/>
          <w:bCs/>
          <w:sz w:val="24"/>
          <w:szCs w:val="24"/>
        </w:rPr>
        <w:t>Approve Reserve Fund Calculation for CFY 2026-27</w:t>
      </w:r>
    </w:p>
    <w:p w14:paraId="6F2BC950" w14:textId="77777777" w:rsidR="007172C4" w:rsidRDefault="007172C4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5C26FA6F" w14:textId="5D1D8930" w:rsidR="003377B7" w:rsidRPr="003377B7" w:rsidRDefault="003377B7" w:rsidP="003377B7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3377B7">
        <w:rPr>
          <w:rFonts w:ascii="Franklin Gothic Book" w:hAnsi="Franklin Gothic Book" w:cs="Times New Roman"/>
          <w:sz w:val="24"/>
          <w:szCs w:val="24"/>
        </w:rPr>
        <w:t>C</w:t>
      </w:r>
      <w:r w:rsidR="008506A9">
        <w:rPr>
          <w:rFonts w:ascii="Franklin Gothic Book" w:hAnsi="Franklin Gothic Book" w:cs="Times New Roman"/>
          <w:sz w:val="24"/>
          <w:szCs w:val="24"/>
        </w:rPr>
        <w:t>hair</w:t>
      </w:r>
      <w:r w:rsidRPr="003377B7">
        <w:rPr>
          <w:rFonts w:ascii="Franklin Gothic Book" w:hAnsi="Franklin Gothic Book" w:cs="Times New Roman"/>
          <w:sz w:val="24"/>
          <w:szCs w:val="24"/>
        </w:rPr>
        <w:t xml:space="preserve"> Butterfield </w:t>
      </w:r>
      <w:r>
        <w:rPr>
          <w:rFonts w:ascii="Franklin Gothic Book" w:hAnsi="Franklin Gothic Book" w:cs="Times New Roman"/>
          <w:sz w:val="24"/>
          <w:szCs w:val="24"/>
        </w:rPr>
        <w:t>presented the Clerks’ Reserve Fund calculation. A</w:t>
      </w:r>
      <w:r w:rsidRPr="003377B7">
        <w:rPr>
          <w:rFonts w:ascii="Franklin Gothic Book" w:hAnsi="Franklin Gothic Book" w:cs="Times New Roman"/>
          <w:sz w:val="24"/>
          <w:szCs w:val="24"/>
        </w:rPr>
        <w:t xml:space="preserve"> minimum of 10% of</w:t>
      </w:r>
      <w:r>
        <w:rPr>
          <w:rFonts w:ascii="Franklin Gothic Book" w:hAnsi="Franklin Gothic Book" w:cs="Times New Roman"/>
          <w:sz w:val="24"/>
          <w:szCs w:val="24"/>
        </w:rPr>
        <w:t xml:space="preserve"> </w:t>
      </w:r>
      <w:r w:rsidRPr="003377B7">
        <w:rPr>
          <w:rFonts w:ascii="Franklin Gothic Book" w:hAnsi="Franklin Gothic Book" w:cs="Times New Roman"/>
          <w:sz w:val="24"/>
          <w:szCs w:val="24"/>
        </w:rPr>
        <w:t xml:space="preserve">the Cumulative Excess of </w:t>
      </w:r>
      <w:r>
        <w:rPr>
          <w:rFonts w:ascii="Franklin Gothic Book" w:hAnsi="Franklin Gothic Book" w:cs="Times New Roman"/>
          <w:sz w:val="24"/>
          <w:szCs w:val="24"/>
        </w:rPr>
        <w:t xml:space="preserve">revenue </w:t>
      </w:r>
      <w:proofErr w:type="gramStart"/>
      <w:r>
        <w:rPr>
          <w:rFonts w:ascii="Franklin Gothic Book" w:hAnsi="Franklin Gothic Book" w:cs="Times New Roman"/>
          <w:sz w:val="24"/>
          <w:szCs w:val="24"/>
        </w:rPr>
        <w:t>is required</w:t>
      </w:r>
      <w:proofErr w:type="gramEnd"/>
      <w:r>
        <w:rPr>
          <w:rFonts w:ascii="Franklin Gothic Book" w:hAnsi="Franklin Gothic Book" w:cs="Times New Roman"/>
          <w:sz w:val="24"/>
          <w:szCs w:val="24"/>
        </w:rPr>
        <w:t xml:space="preserve"> to </w:t>
      </w:r>
      <w:proofErr w:type="gramStart"/>
      <w:r>
        <w:rPr>
          <w:rFonts w:ascii="Franklin Gothic Book" w:hAnsi="Franklin Gothic Book" w:cs="Times New Roman"/>
          <w:sz w:val="24"/>
          <w:szCs w:val="24"/>
        </w:rPr>
        <w:t>be held</w:t>
      </w:r>
      <w:proofErr w:type="gramEnd"/>
      <w:r>
        <w:rPr>
          <w:rFonts w:ascii="Franklin Gothic Book" w:hAnsi="Franklin Gothic Book" w:cs="Times New Roman"/>
          <w:sz w:val="24"/>
          <w:szCs w:val="24"/>
        </w:rPr>
        <w:t xml:space="preserve"> in reserve.</w:t>
      </w:r>
      <w:r w:rsidRPr="003377B7">
        <w:rPr>
          <w:rFonts w:ascii="Franklin Gothic Book" w:hAnsi="Franklin Gothic Book" w:cs="Times New Roman"/>
          <w:sz w:val="24"/>
          <w:szCs w:val="24"/>
        </w:rPr>
        <w:t xml:space="preserve"> The current balance of the </w:t>
      </w:r>
      <w:r w:rsidR="00AF37CB">
        <w:rPr>
          <w:rFonts w:ascii="Franklin Gothic Book" w:hAnsi="Franklin Gothic Book" w:cs="Times New Roman"/>
          <w:sz w:val="24"/>
          <w:szCs w:val="24"/>
        </w:rPr>
        <w:t>R</w:t>
      </w:r>
      <w:r w:rsidRPr="003377B7">
        <w:rPr>
          <w:rFonts w:ascii="Franklin Gothic Book" w:hAnsi="Franklin Gothic Book" w:cs="Times New Roman"/>
          <w:sz w:val="24"/>
          <w:szCs w:val="24"/>
        </w:rPr>
        <w:t xml:space="preserve">eserve </w:t>
      </w:r>
      <w:r w:rsidR="00AF37CB">
        <w:rPr>
          <w:rFonts w:ascii="Franklin Gothic Book" w:hAnsi="Franklin Gothic Book" w:cs="Times New Roman"/>
          <w:sz w:val="24"/>
          <w:szCs w:val="24"/>
        </w:rPr>
        <w:t>F</w:t>
      </w:r>
      <w:r w:rsidRPr="003377B7">
        <w:rPr>
          <w:rFonts w:ascii="Franklin Gothic Book" w:hAnsi="Franklin Gothic Book" w:cs="Times New Roman"/>
          <w:sz w:val="24"/>
          <w:szCs w:val="24"/>
        </w:rPr>
        <w:t>und is $4.1 million.</w:t>
      </w:r>
      <w:r>
        <w:rPr>
          <w:rFonts w:ascii="Franklin Gothic Book" w:hAnsi="Franklin Gothic Book" w:cs="Times New Roman"/>
          <w:sz w:val="24"/>
          <w:szCs w:val="24"/>
        </w:rPr>
        <w:t xml:space="preserve"> </w:t>
      </w:r>
      <w:r w:rsidRPr="003377B7">
        <w:rPr>
          <w:rFonts w:ascii="Franklin Gothic Book" w:hAnsi="Franklin Gothic Book" w:cs="Times New Roman"/>
          <w:sz w:val="24"/>
          <w:szCs w:val="24"/>
        </w:rPr>
        <w:t xml:space="preserve">For the CFY 2026-27 </w:t>
      </w:r>
      <w:r>
        <w:rPr>
          <w:rFonts w:ascii="Franklin Gothic Book" w:hAnsi="Franklin Gothic Book" w:cs="Times New Roman"/>
          <w:sz w:val="24"/>
          <w:szCs w:val="24"/>
        </w:rPr>
        <w:t>b</w:t>
      </w:r>
      <w:r w:rsidRPr="003377B7">
        <w:rPr>
          <w:rFonts w:ascii="Franklin Gothic Book" w:hAnsi="Franklin Gothic Book" w:cs="Times New Roman"/>
          <w:sz w:val="24"/>
          <w:szCs w:val="24"/>
        </w:rPr>
        <w:t>udget, the Chair proposes to continue utilizing the statutory minimum of 10% of the Cumulative Excess to go to reserve. This amount would be $1</w:t>
      </w:r>
      <w:r>
        <w:rPr>
          <w:rFonts w:ascii="Franklin Gothic Book" w:hAnsi="Franklin Gothic Book" w:cs="Times New Roman"/>
          <w:sz w:val="24"/>
          <w:szCs w:val="24"/>
        </w:rPr>
        <w:t>.1 million,</w:t>
      </w:r>
      <w:r w:rsidRPr="003377B7">
        <w:rPr>
          <w:rFonts w:ascii="Franklin Gothic Book" w:hAnsi="Franklin Gothic Book" w:cs="Times New Roman"/>
          <w:sz w:val="24"/>
          <w:szCs w:val="24"/>
        </w:rPr>
        <w:t xml:space="preserve"> increasing the </w:t>
      </w:r>
      <w:r>
        <w:rPr>
          <w:rFonts w:ascii="Franklin Gothic Book" w:hAnsi="Franklin Gothic Book" w:cs="Times New Roman"/>
          <w:sz w:val="24"/>
          <w:szCs w:val="24"/>
        </w:rPr>
        <w:t>R</w:t>
      </w:r>
      <w:r w:rsidRPr="003377B7">
        <w:rPr>
          <w:rFonts w:ascii="Franklin Gothic Book" w:hAnsi="Franklin Gothic Book" w:cs="Times New Roman"/>
          <w:sz w:val="24"/>
          <w:szCs w:val="24"/>
        </w:rPr>
        <w:t xml:space="preserve">eserve </w:t>
      </w:r>
      <w:r>
        <w:rPr>
          <w:rFonts w:ascii="Franklin Gothic Book" w:hAnsi="Franklin Gothic Book" w:cs="Times New Roman"/>
          <w:sz w:val="24"/>
          <w:szCs w:val="24"/>
        </w:rPr>
        <w:t>F</w:t>
      </w:r>
      <w:r w:rsidRPr="003377B7">
        <w:rPr>
          <w:rFonts w:ascii="Franklin Gothic Book" w:hAnsi="Franklin Gothic Book" w:cs="Times New Roman"/>
          <w:sz w:val="24"/>
          <w:szCs w:val="24"/>
        </w:rPr>
        <w:t>und balance to $5</w:t>
      </w:r>
      <w:r>
        <w:rPr>
          <w:rFonts w:ascii="Franklin Gothic Book" w:hAnsi="Franklin Gothic Book" w:cs="Times New Roman"/>
          <w:sz w:val="24"/>
          <w:szCs w:val="24"/>
        </w:rPr>
        <w:t>.</w:t>
      </w:r>
      <w:r w:rsidRPr="003377B7">
        <w:rPr>
          <w:rFonts w:ascii="Franklin Gothic Book" w:hAnsi="Franklin Gothic Book" w:cs="Times New Roman"/>
          <w:sz w:val="24"/>
          <w:szCs w:val="24"/>
        </w:rPr>
        <w:t>1</w:t>
      </w:r>
      <w:r>
        <w:rPr>
          <w:rFonts w:ascii="Franklin Gothic Book" w:hAnsi="Franklin Gothic Book" w:cs="Times New Roman"/>
          <w:sz w:val="24"/>
          <w:szCs w:val="24"/>
        </w:rPr>
        <w:t xml:space="preserve"> million</w:t>
      </w:r>
      <w:r w:rsidRPr="003377B7">
        <w:rPr>
          <w:rFonts w:ascii="Franklin Gothic Book" w:hAnsi="Franklin Gothic Book" w:cs="Times New Roman"/>
          <w:sz w:val="24"/>
          <w:szCs w:val="24"/>
        </w:rPr>
        <w:t>.</w:t>
      </w:r>
    </w:p>
    <w:p w14:paraId="3CAF3A27" w14:textId="77777777" w:rsidR="003377B7" w:rsidRDefault="003377B7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63720111" w14:textId="1A30BF3C" w:rsidR="0039126C" w:rsidRPr="0016167A" w:rsidRDefault="0039126C" w:rsidP="0039126C">
      <w:pPr>
        <w:spacing w:after="0" w:line="240" w:lineRule="auto"/>
        <w:ind w:left="720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  <w:r w:rsidRPr="008E56DF">
        <w:rPr>
          <w:rFonts w:ascii="Franklin Gothic Book" w:hAnsi="Franklin Gothic Book" w:cs="Times New Roman"/>
          <w:b/>
          <w:bCs/>
          <w:sz w:val="24"/>
          <w:szCs w:val="24"/>
        </w:rPr>
        <w:t xml:space="preserve">Clerk </w:t>
      </w:r>
      <w:r w:rsidR="008E56DF" w:rsidRPr="008E56DF">
        <w:rPr>
          <w:rFonts w:ascii="Franklin Gothic Book" w:hAnsi="Franklin Gothic Book" w:cs="Times New Roman"/>
          <w:b/>
          <w:bCs/>
          <w:sz w:val="24"/>
          <w:szCs w:val="24"/>
        </w:rPr>
        <w:t>Daughtrey</w:t>
      </w:r>
      <w:r w:rsidR="008E56DF" w:rsidRPr="008E56DF">
        <w:rPr>
          <w:rFonts w:ascii="Franklin Gothic Book" w:hAnsi="Franklin Gothic Book" w:cs="Times New Roman"/>
          <w:b/>
          <w:bCs/>
          <w:sz w:val="24"/>
          <w:szCs w:val="24"/>
        </w:rPr>
        <w:t xml:space="preserve"> </w:t>
      </w:r>
      <w:r w:rsidRPr="008E56DF">
        <w:rPr>
          <w:rFonts w:ascii="Franklin Gothic Book" w:hAnsi="Franklin Gothic Book" w:cs="Times New Roman"/>
          <w:b/>
          <w:bCs/>
          <w:sz w:val="24"/>
          <w:szCs w:val="24"/>
        </w:rPr>
        <w:t xml:space="preserve">motioned to </w:t>
      </w:r>
      <w:r w:rsidRPr="008E56DF">
        <w:rPr>
          <w:rFonts w:ascii="Franklin Gothic Book" w:hAnsi="Franklin Gothic Book" w:cs="Times New Roman"/>
          <w:b/>
          <w:bCs/>
          <w:sz w:val="24"/>
          <w:szCs w:val="24"/>
        </w:rPr>
        <w:t>fund the Reserve Fund at 10%</w:t>
      </w:r>
      <w:r w:rsidRPr="008E56DF">
        <w:rPr>
          <w:rFonts w:ascii="Franklin Gothic Book" w:hAnsi="Franklin Gothic Book" w:cs="Times New Roman"/>
          <w:b/>
          <w:bCs/>
          <w:sz w:val="24"/>
          <w:szCs w:val="24"/>
        </w:rPr>
        <w:t xml:space="preserve">. </w:t>
      </w:r>
      <w:proofErr w:type="gramStart"/>
      <w:r w:rsidRPr="008E56DF">
        <w:rPr>
          <w:rFonts w:ascii="Franklin Gothic Book" w:hAnsi="Franklin Gothic Book" w:cs="Times New Roman"/>
          <w:b/>
          <w:bCs/>
          <w:sz w:val="24"/>
          <w:szCs w:val="24"/>
        </w:rPr>
        <w:t xml:space="preserve">The motion was seconded by Clerk </w:t>
      </w:r>
      <w:r w:rsidR="008E56DF" w:rsidRPr="008E56DF">
        <w:rPr>
          <w:rFonts w:ascii="Franklin Gothic Book" w:hAnsi="Franklin Gothic Book" w:cs="Times New Roman"/>
          <w:b/>
          <w:bCs/>
          <w:sz w:val="24"/>
          <w:szCs w:val="24"/>
        </w:rPr>
        <w:t>Green</w:t>
      </w:r>
      <w:proofErr w:type="gramEnd"/>
      <w:r w:rsidRPr="008E56DF">
        <w:rPr>
          <w:rFonts w:ascii="Franklin Gothic Book" w:hAnsi="Franklin Gothic Book" w:cs="Times New Roman"/>
          <w:b/>
          <w:bCs/>
          <w:sz w:val="24"/>
          <w:szCs w:val="24"/>
        </w:rPr>
        <w:t xml:space="preserve">. The motion </w:t>
      </w:r>
      <w:proofErr w:type="gramStart"/>
      <w:r w:rsidRPr="008E56DF">
        <w:rPr>
          <w:rFonts w:ascii="Franklin Gothic Book" w:hAnsi="Franklin Gothic Book" w:cs="Times New Roman"/>
          <w:b/>
          <w:bCs/>
          <w:sz w:val="24"/>
          <w:szCs w:val="24"/>
        </w:rPr>
        <w:t>was adopted</w:t>
      </w:r>
      <w:proofErr w:type="gramEnd"/>
      <w:r w:rsidRPr="008E56DF">
        <w:rPr>
          <w:rFonts w:ascii="Franklin Gothic Book" w:hAnsi="Franklin Gothic Book" w:cs="Times New Roman"/>
          <w:b/>
          <w:bCs/>
          <w:sz w:val="24"/>
          <w:szCs w:val="24"/>
        </w:rPr>
        <w:t xml:space="preserve"> with</w:t>
      </w:r>
      <w:r w:rsidRPr="008E56DF">
        <w:rPr>
          <w:rFonts w:ascii="Franklin Gothic Book" w:hAnsi="Franklin Gothic Book" w:cs="Times New Roman"/>
          <w:b/>
          <w:bCs/>
          <w:sz w:val="24"/>
          <w:szCs w:val="24"/>
        </w:rPr>
        <w:t>out objection</w:t>
      </w:r>
      <w:r w:rsidRPr="008E56DF">
        <w:rPr>
          <w:rFonts w:ascii="Franklin Gothic Book" w:hAnsi="Franklin Gothic Book" w:cs="Times New Roman"/>
          <w:b/>
          <w:bCs/>
          <w:sz w:val="24"/>
          <w:szCs w:val="24"/>
        </w:rPr>
        <w:t>.</w:t>
      </w:r>
      <w:r w:rsidRPr="0016167A">
        <w:rPr>
          <w:rFonts w:ascii="Franklin Gothic Book" w:hAnsi="Franklin Gothic Book" w:cs="Times New Roman"/>
          <w:b/>
          <w:bCs/>
          <w:sz w:val="24"/>
          <w:szCs w:val="24"/>
        </w:rPr>
        <w:t xml:space="preserve"> </w:t>
      </w:r>
    </w:p>
    <w:p w14:paraId="74A35D30" w14:textId="77777777" w:rsidR="0039126C" w:rsidRDefault="0039126C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1BD96916" w14:textId="23C64D4F" w:rsidR="007172C4" w:rsidRDefault="007172C4" w:rsidP="007172C4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F566EF">
        <w:rPr>
          <w:rFonts w:ascii="Franklin Gothic Book" w:hAnsi="Franklin Gothic Book" w:cs="Times New Roman"/>
          <w:b/>
          <w:bCs/>
          <w:sz w:val="24"/>
          <w:szCs w:val="24"/>
        </w:rPr>
        <w:t xml:space="preserve">Agenda Item </w:t>
      </w:r>
      <w:r>
        <w:rPr>
          <w:rFonts w:ascii="Franklin Gothic Book" w:hAnsi="Franklin Gothic Book" w:cs="Times New Roman"/>
          <w:b/>
          <w:bCs/>
          <w:sz w:val="24"/>
          <w:szCs w:val="24"/>
        </w:rPr>
        <w:t>9</w:t>
      </w:r>
      <w:r w:rsidRPr="00F566EF">
        <w:rPr>
          <w:rFonts w:ascii="Franklin Gothic Book" w:hAnsi="Franklin Gothic Book" w:cs="Times New Roman"/>
          <w:b/>
          <w:bCs/>
          <w:sz w:val="24"/>
          <w:szCs w:val="24"/>
        </w:rPr>
        <w:t xml:space="preserve"> –</w:t>
      </w:r>
      <w:r>
        <w:rPr>
          <w:rFonts w:ascii="Franklin Gothic Book" w:hAnsi="Franklin Gothic Book" w:cs="Times New Roman"/>
          <w:b/>
          <w:bCs/>
          <w:sz w:val="24"/>
          <w:szCs w:val="24"/>
        </w:rPr>
        <w:t xml:space="preserve"> </w:t>
      </w:r>
      <w:r w:rsidRPr="007172C4">
        <w:rPr>
          <w:rFonts w:ascii="Franklin Gothic Book" w:hAnsi="Franklin Gothic Book" w:cs="Times New Roman"/>
          <w:b/>
          <w:bCs/>
          <w:sz w:val="24"/>
          <w:szCs w:val="24"/>
        </w:rPr>
        <w:t>Approve CFY 2026-27 Base Budget</w:t>
      </w:r>
    </w:p>
    <w:p w14:paraId="4664AE0D" w14:textId="77777777" w:rsidR="00F27E91" w:rsidRDefault="00F27E91" w:rsidP="00F27E91">
      <w:pPr>
        <w:spacing w:after="0" w:line="240" w:lineRule="auto"/>
        <w:ind w:left="720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0F6F476A" w14:textId="1423CFFD" w:rsidR="00F27E91" w:rsidRDefault="008506A9" w:rsidP="00F27E91">
      <w:pPr>
        <w:spacing w:after="0" w:line="240" w:lineRule="auto"/>
        <w:ind w:left="720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  <w:r w:rsidRPr="003377B7">
        <w:rPr>
          <w:rFonts w:ascii="Franklin Gothic Book" w:hAnsi="Franklin Gothic Book" w:cs="Times New Roman"/>
          <w:sz w:val="24"/>
          <w:szCs w:val="24"/>
        </w:rPr>
        <w:t>C</w:t>
      </w:r>
      <w:r>
        <w:rPr>
          <w:rFonts w:ascii="Franklin Gothic Book" w:hAnsi="Franklin Gothic Book" w:cs="Times New Roman"/>
          <w:sz w:val="24"/>
          <w:szCs w:val="24"/>
        </w:rPr>
        <w:t>hair</w:t>
      </w:r>
      <w:r w:rsidRPr="003377B7">
        <w:rPr>
          <w:rFonts w:ascii="Franklin Gothic Book" w:hAnsi="Franklin Gothic Book" w:cs="Times New Roman"/>
          <w:sz w:val="24"/>
          <w:szCs w:val="24"/>
        </w:rPr>
        <w:t xml:space="preserve"> Butterfield </w:t>
      </w:r>
      <w:r>
        <w:rPr>
          <w:rFonts w:ascii="Franklin Gothic Book" w:hAnsi="Franklin Gothic Book" w:cs="Times New Roman"/>
          <w:sz w:val="24"/>
          <w:szCs w:val="24"/>
        </w:rPr>
        <w:t>presented the Clerks’</w:t>
      </w:r>
      <w:r>
        <w:rPr>
          <w:rFonts w:ascii="Franklin Gothic Book" w:hAnsi="Franklin Gothic Book" w:cs="Times New Roman"/>
          <w:sz w:val="24"/>
          <w:szCs w:val="24"/>
        </w:rPr>
        <w:t xml:space="preserve"> </w:t>
      </w:r>
      <w:r w:rsidRPr="008506A9">
        <w:rPr>
          <w:rFonts w:ascii="Franklin Gothic Book" w:hAnsi="Franklin Gothic Book" w:cs="Times New Roman"/>
          <w:sz w:val="24"/>
          <w:szCs w:val="24"/>
        </w:rPr>
        <w:t>CFY 2026-27 Base Budget</w:t>
      </w:r>
      <w:r>
        <w:rPr>
          <w:rFonts w:ascii="Franklin Gothic Book" w:hAnsi="Franklin Gothic Book" w:cs="Times New Roman"/>
          <w:sz w:val="24"/>
          <w:szCs w:val="24"/>
        </w:rPr>
        <w:t xml:space="preserve"> calculation. </w:t>
      </w:r>
      <w:r w:rsidR="000262C0" w:rsidRPr="000262C0">
        <w:rPr>
          <w:rFonts w:ascii="Franklin Gothic Book" w:hAnsi="Franklin Gothic Book" w:cs="Times New Roman"/>
          <w:sz w:val="24"/>
          <w:szCs w:val="24"/>
        </w:rPr>
        <w:t xml:space="preserve">For the last four fiscal years, the </w:t>
      </w:r>
      <w:r w:rsidR="000262C0">
        <w:rPr>
          <w:rFonts w:ascii="Franklin Gothic Book" w:hAnsi="Franklin Gothic Book" w:cs="Times New Roman"/>
          <w:sz w:val="24"/>
          <w:szCs w:val="24"/>
        </w:rPr>
        <w:t>c</w:t>
      </w:r>
      <w:r w:rsidR="000262C0" w:rsidRPr="000262C0">
        <w:rPr>
          <w:rFonts w:ascii="Franklin Gothic Book" w:hAnsi="Franklin Gothic Book" w:cs="Times New Roman"/>
          <w:sz w:val="24"/>
          <w:szCs w:val="24"/>
        </w:rPr>
        <w:t>ommittee used the prior year Revenue-Limited Budget and added the calculated FRS increase to establish the Base Budget.</w:t>
      </w:r>
      <w:r w:rsidR="000262C0">
        <w:rPr>
          <w:rFonts w:ascii="Franklin Gothic Book" w:hAnsi="Franklin Gothic Book" w:cs="Times New Roman"/>
          <w:sz w:val="24"/>
          <w:szCs w:val="24"/>
        </w:rPr>
        <w:t xml:space="preserve"> T</w:t>
      </w:r>
      <w:r w:rsidR="000262C0" w:rsidRPr="000262C0">
        <w:rPr>
          <w:rFonts w:ascii="Franklin Gothic Book" w:hAnsi="Franklin Gothic Book" w:cs="Times New Roman"/>
          <w:sz w:val="24"/>
          <w:szCs w:val="24"/>
        </w:rPr>
        <w:t xml:space="preserve">he Chair proposes to use the current year Revenue-Limited Budget of $532.5 million plus the calculated FRS increase (amount unknown </w:t>
      </w:r>
      <w:r w:rsidR="000262C0">
        <w:rPr>
          <w:rFonts w:ascii="Franklin Gothic Book" w:hAnsi="Franklin Gothic Book" w:cs="Times New Roman"/>
          <w:sz w:val="24"/>
          <w:szCs w:val="24"/>
        </w:rPr>
        <w:t>until legislative session concludes</w:t>
      </w:r>
      <w:r w:rsidR="000262C0" w:rsidRPr="000262C0">
        <w:rPr>
          <w:rFonts w:ascii="Franklin Gothic Book" w:hAnsi="Franklin Gothic Book" w:cs="Times New Roman"/>
          <w:sz w:val="24"/>
          <w:szCs w:val="24"/>
        </w:rPr>
        <w:t>) as the Base Budget, the starting place for the committee to build the CFY 2026-27 Revenue-Limited Budget.</w:t>
      </w:r>
    </w:p>
    <w:p w14:paraId="700F0560" w14:textId="77777777" w:rsidR="008506A9" w:rsidRDefault="008506A9" w:rsidP="00F27E91">
      <w:pPr>
        <w:spacing w:after="0" w:line="240" w:lineRule="auto"/>
        <w:ind w:left="720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461F4057" w14:textId="7431075D" w:rsidR="00F27E91" w:rsidRPr="0016167A" w:rsidRDefault="00F27E91" w:rsidP="00F27E91">
      <w:pPr>
        <w:spacing w:after="0" w:line="240" w:lineRule="auto"/>
        <w:ind w:left="720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  <w:r w:rsidRPr="0016167A">
        <w:rPr>
          <w:rFonts w:ascii="Franklin Gothic Book" w:hAnsi="Franklin Gothic Book" w:cs="Times New Roman"/>
          <w:b/>
          <w:bCs/>
          <w:sz w:val="24"/>
          <w:szCs w:val="24"/>
        </w:rPr>
        <w:t>Clerk Cooney</w:t>
      </w:r>
      <w:r w:rsidRPr="0016167A">
        <w:rPr>
          <w:rFonts w:ascii="Franklin Gothic Book" w:hAnsi="Franklin Gothic Book" w:cs="Times New Roman"/>
          <w:b/>
          <w:bCs/>
          <w:sz w:val="24"/>
          <w:szCs w:val="24"/>
        </w:rPr>
        <w:t xml:space="preserve"> </w:t>
      </w:r>
      <w:r w:rsidRPr="0016167A">
        <w:rPr>
          <w:rFonts w:ascii="Franklin Gothic Book" w:hAnsi="Franklin Gothic Book" w:cs="Times New Roman"/>
          <w:b/>
          <w:bCs/>
          <w:sz w:val="24"/>
          <w:szCs w:val="24"/>
        </w:rPr>
        <w:t xml:space="preserve">motioned to approve the </w:t>
      </w:r>
      <w:r>
        <w:rPr>
          <w:rFonts w:ascii="Franklin Gothic Book" w:hAnsi="Franklin Gothic Book" w:cs="Times New Roman"/>
          <w:b/>
          <w:bCs/>
          <w:sz w:val="24"/>
          <w:szCs w:val="24"/>
        </w:rPr>
        <w:t>Base Budget to include the prior-year $532.5 million Revenue-Limited Budget plus the calculated FRS increase, if any</w:t>
      </w:r>
      <w:r w:rsidRPr="0016167A">
        <w:rPr>
          <w:rFonts w:ascii="Franklin Gothic Book" w:hAnsi="Franklin Gothic Book" w:cs="Times New Roman"/>
          <w:b/>
          <w:bCs/>
          <w:sz w:val="24"/>
          <w:szCs w:val="24"/>
        </w:rPr>
        <w:t xml:space="preserve">. </w:t>
      </w:r>
      <w:proofErr w:type="gramStart"/>
      <w:r w:rsidRPr="0016167A">
        <w:rPr>
          <w:rFonts w:ascii="Franklin Gothic Book" w:hAnsi="Franklin Gothic Book" w:cs="Times New Roman"/>
          <w:b/>
          <w:bCs/>
          <w:sz w:val="24"/>
          <w:szCs w:val="24"/>
        </w:rPr>
        <w:t xml:space="preserve">The motion was seconded by Clerk </w:t>
      </w:r>
      <w:r>
        <w:rPr>
          <w:rFonts w:ascii="Franklin Gothic Book" w:hAnsi="Franklin Gothic Book" w:cs="Times New Roman"/>
          <w:b/>
          <w:bCs/>
          <w:sz w:val="24"/>
          <w:szCs w:val="24"/>
        </w:rPr>
        <w:t>Daughtrey</w:t>
      </w:r>
      <w:proofErr w:type="gramEnd"/>
      <w:r w:rsidRPr="0016167A">
        <w:rPr>
          <w:rFonts w:ascii="Franklin Gothic Book" w:hAnsi="Franklin Gothic Book" w:cs="Times New Roman"/>
          <w:b/>
          <w:bCs/>
          <w:sz w:val="24"/>
          <w:szCs w:val="24"/>
        </w:rPr>
        <w:t xml:space="preserve">. The motion </w:t>
      </w:r>
      <w:proofErr w:type="gramStart"/>
      <w:r w:rsidRPr="0016167A">
        <w:rPr>
          <w:rFonts w:ascii="Franklin Gothic Book" w:hAnsi="Franklin Gothic Book" w:cs="Times New Roman"/>
          <w:b/>
          <w:bCs/>
          <w:sz w:val="24"/>
          <w:szCs w:val="24"/>
        </w:rPr>
        <w:t>was adopted</w:t>
      </w:r>
      <w:proofErr w:type="gramEnd"/>
      <w:r w:rsidR="00D73F66">
        <w:rPr>
          <w:rFonts w:ascii="Franklin Gothic Book" w:hAnsi="Franklin Gothic Book" w:cs="Times New Roman"/>
          <w:b/>
          <w:bCs/>
          <w:sz w:val="24"/>
          <w:szCs w:val="24"/>
        </w:rPr>
        <w:t>;</w:t>
      </w:r>
      <w:r>
        <w:rPr>
          <w:rFonts w:ascii="Franklin Gothic Book" w:hAnsi="Franklin Gothic Book" w:cs="Times New Roman"/>
          <w:b/>
          <w:bCs/>
          <w:sz w:val="24"/>
          <w:szCs w:val="24"/>
        </w:rPr>
        <w:t xml:space="preserve"> Clerk Kinzel vot</w:t>
      </w:r>
      <w:r w:rsidR="00D73F66">
        <w:rPr>
          <w:rFonts w:ascii="Franklin Gothic Book" w:hAnsi="Franklin Gothic Book" w:cs="Times New Roman"/>
          <w:b/>
          <w:bCs/>
          <w:sz w:val="24"/>
          <w:szCs w:val="24"/>
        </w:rPr>
        <w:t>ed</w:t>
      </w:r>
      <w:r>
        <w:rPr>
          <w:rFonts w:ascii="Franklin Gothic Book" w:hAnsi="Franklin Gothic Book" w:cs="Times New Roman"/>
          <w:b/>
          <w:bCs/>
          <w:sz w:val="24"/>
          <w:szCs w:val="24"/>
        </w:rPr>
        <w:t xml:space="preserve"> nay</w:t>
      </w:r>
      <w:r w:rsidRPr="0016167A">
        <w:rPr>
          <w:rFonts w:ascii="Franklin Gothic Book" w:hAnsi="Franklin Gothic Book" w:cs="Times New Roman"/>
          <w:b/>
          <w:bCs/>
          <w:sz w:val="24"/>
          <w:szCs w:val="24"/>
        </w:rPr>
        <w:t xml:space="preserve">. </w:t>
      </w:r>
    </w:p>
    <w:p w14:paraId="5D8434C2" w14:textId="77777777" w:rsidR="007172C4" w:rsidRDefault="007172C4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2102BA2C" w14:textId="73DAF96A" w:rsidR="00867E08" w:rsidRPr="00F566EF" w:rsidRDefault="00867E08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F566EF">
        <w:rPr>
          <w:rFonts w:ascii="Franklin Gothic Book" w:hAnsi="Franklin Gothic Book" w:cs="Times New Roman"/>
          <w:b/>
          <w:bCs/>
          <w:sz w:val="24"/>
          <w:szCs w:val="24"/>
        </w:rPr>
        <w:t xml:space="preserve">Agenda Item </w:t>
      </w:r>
      <w:r w:rsidR="007172C4">
        <w:rPr>
          <w:rFonts w:ascii="Franklin Gothic Book" w:hAnsi="Franklin Gothic Book" w:cs="Times New Roman"/>
          <w:b/>
          <w:bCs/>
          <w:sz w:val="24"/>
          <w:szCs w:val="24"/>
        </w:rPr>
        <w:t>10</w:t>
      </w:r>
      <w:r w:rsidRPr="00F566EF">
        <w:rPr>
          <w:rFonts w:ascii="Franklin Gothic Book" w:hAnsi="Franklin Gothic Book" w:cs="Times New Roman"/>
          <w:b/>
          <w:bCs/>
          <w:sz w:val="24"/>
          <w:szCs w:val="24"/>
        </w:rPr>
        <w:t xml:space="preserve"> </w:t>
      </w:r>
      <w:r w:rsidR="00E92F63" w:rsidRPr="00F566EF">
        <w:rPr>
          <w:rFonts w:ascii="Franklin Gothic Book" w:hAnsi="Franklin Gothic Book" w:cs="Times New Roman"/>
          <w:b/>
          <w:bCs/>
          <w:sz w:val="24"/>
          <w:szCs w:val="24"/>
        </w:rPr>
        <w:t>–</w:t>
      </w:r>
      <w:r w:rsidRPr="00F566EF">
        <w:rPr>
          <w:rFonts w:ascii="Franklin Gothic Book" w:hAnsi="Franklin Gothic Book" w:cs="Times New Roman"/>
          <w:b/>
          <w:bCs/>
          <w:sz w:val="24"/>
          <w:szCs w:val="24"/>
        </w:rPr>
        <w:t xml:space="preserve"> Workgroups Update </w:t>
      </w:r>
    </w:p>
    <w:p w14:paraId="4BF152A3" w14:textId="77777777" w:rsidR="00CA0445" w:rsidRPr="00F566EF" w:rsidRDefault="00CA0445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0DF762A6" w14:textId="42E0ED11" w:rsidR="00655855" w:rsidRPr="00F566EF" w:rsidRDefault="00655855" w:rsidP="00E717B0">
      <w:pPr>
        <w:spacing w:after="0" w:line="240" w:lineRule="auto"/>
        <w:ind w:left="720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  <w:r w:rsidRPr="00F566EF">
        <w:rPr>
          <w:rFonts w:ascii="Franklin Gothic Book" w:hAnsi="Franklin Gothic Book" w:cs="Times New Roman"/>
          <w:b/>
          <w:bCs/>
          <w:sz w:val="24"/>
          <w:szCs w:val="24"/>
        </w:rPr>
        <w:t>Jury Management Workgroup</w:t>
      </w:r>
      <w:r w:rsidR="00CA0445" w:rsidRPr="00F566EF">
        <w:rPr>
          <w:rFonts w:ascii="Franklin Gothic Book" w:hAnsi="Franklin Gothic Book" w:cs="Times New Roman"/>
          <w:b/>
          <w:bCs/>
          <w:sz w:val="24"/>
          <w:szCs w:val="24"/>
        </w:rPr>
        <w:t>:</w:t>
      </w:r>
    </w:p>
    <w:p w14:paraId="5937454C" w14:textId="3E115F1B" w:rsidR="00E74F01" w:rsidRPr="00E74F01" w:rsidRDefault="00622147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F566EF">
        <w:rPr>
          <w:rFonts w:ascii="Franklin Gothic Book" w:hAnsi="Franklin Gothic Book" w:cs="Times New Roman"/>
          <w:sz w:val="24"/>
          <w:szCs w:val="24"/>
        </w:rPr>
        <w:t>Mr. Kolchakian</w:t>
      </w:r>
      <w:r>
        <w:rPr>
          <w:rFonts w:ascii="Franklin Gothic Book" w:hAnsi="Franklin Gothic Book" w:cs="Times New Roman"/>
          <w:sz w:val="24"/>
          <w:szCs w:val="24"/>
        </w:rPr>
        <w:t>,</w:t>
      </w:r>
      <w:r w:rsidRPr="00F566EF">
        <w:rPr>
          <w:rFonts w:ascii="Franklin Gothic Book" w:hAnsi="Franklin Gothic Book" w:cs="Times New Roman"/>
          <w:sz w:val="24"/>
          <w:szCs w:val="24"/>
        </w:rPr>
        <w:t xml:space="preserve"> </w:t>
      </w:r>
      <w:r>
        <w:rPr>
          <w:rFonts w:ascii="Franklin Gothic Book" w:hAnsi="Franklin Gothic Book" w:cs="Times New Roman"/>
          <w:sz w:val="24"/>
          <w:szCs w:val="24"/>
        </w:rPr>
        <w:t xml:space="preserve">on behalf of </w:t>
      </w:r>
      <w:r w:rsidR="00D02F0F" w:rsidRPr="00F566EF">
        <w:rPr>
          <w:rFonts w:ascii="Franklin Gothic Book" w:hAnsi="Franklin Gothic Book" w:cs="Times New Roman"/>
          <w:sz w:val="24"/>
          <w:szCs w:val="24"/>
        </w:rPr>
        <w:t>Clerk Maloy</w:t>
      </w:r>
      <w:r>
        <w:rPr>
          <w:rFonts w:ascii="Franklin Gothic Book" w:hAnsi="Franklin Gothic Book" w:cs="Times New Roman"/>
          <w:sz w:val="24"/>
          <w:szCs w:val="24"/>
        </w:rPr>
        <w:t>,</w:t>
      </w:r>
      <w:r w:rsidR="00D02F0F" w:rsidRPr="00F566EF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C32236" w:rsidRPr="00F566EF">
        <w:rPr>
          <w:rFonts w:ascii="Franklin Gothic Book" w:hAnsi="Franklin Gothic Book" w:cs="Times New Roman"/>
          <w:sz w:val="24"/>
          <w:szCs w:val="24"/>
        </w:rPr>
        <w:t xml:space="preserve">provided an update on the </w:t>
      </w:r>
      <w:r w:rsidR="00D02F0F" w:rsidRPr="00F566EF">
        <w:rPr>
          <w:rFonts w:ascii="Franklin Gothic Book" w:hAnsi="Franklin Gothic Book" w:cs="Times New Roman"/>
          <w:sz w:val="24"/>
          <w:szCs w:val="24"/>
        </w:rPr>
        <w:t xml:space="preserve">Jury Management </w:t>
      </w:r>
      <w:r w:rsidR="00D02F0F" w:rsidRPr="005F18C8">
        <w:rPr>
          <w:rFonts w:ascii="Franklin Gothic Book" w:hAnsi="Franklin Gothic Book" w:cs="Times New Roman"/>
          <w:sz w:val="24"/>
          <w:szCs w:val="24"/>
        </w:rPr>
        <w:t>Workgroup</w:t>
      </w:r>
      <w:r w:rsidR="00C32236" w:rsidRPr="005F18C8">
        <w:rPr>
          <w:rFonts w:ascii="Franklin Gothic Book" w:hAnsi="Franklin Gothic Book" w:cs="Times New Roman"/>
          <w:sz w:val="24"/>
          <w:szCs w:val="24"/>
        </w:rPr>
        <w:t xml:space="preserve">, including plans to </w:t>
      </w:r>
      <w:r w:rsidR="003862DA" w:rsidRPr="005F18C8">
        <w:rPr>
          <w:rFonts w:ascii="Franklin Gothic Book" w:hAnsi="Franklin Gothic Book" w:cs="Times New Roman"/>
          <w:sz w:val="24"/>
          <w:szCs w:val="24"/>
        </w:rPr>
        <w:t>review</w:t>
      </w:r>
      <w:r w:rsidR="00A41071" w:rsidRPr="005F18C8">
        <w:rPr>
          <w:rFonts w:ascii="Franklin Gothic Book" w:hAnsi="Franklin Gothic Book" w:cs="Times New Roman"/>
          <w:sz w:val="24"/>
          <w:szCs w:val="24"/>
        </w:rPr>
        <w:t xml:space="preserve"> quarterly jur</w:t>
      </w:r>
      <w:r w:rsidR="00C32236" w:rsidRPr="005F18C8">
        <w:rPr>
          <w:rFonts w:ascii="Franklin Gothic Book" w:hAnsi="Franklin Gothic Book" w:cs="Times New Roman"/>
          <w:sz w:val="24"/>
          <w:szCs w:val="24"/>
        </w:rPr>
        <w:t>or</w:t>
      </w:r>
      <w:r w:rsidR="00A41071" w:rsidRPr="005F18C8">
        <w:rPr>
          <w:rFonts w:ascii="Franklin Gothic Book" w:hAnsi="Franklin Gothic Book" w:cs="Times New Roman"/>
          <w:sz w:val="24"/>
          <w:szCs w:val="24"/>
        </w:rPr>
        <w:t xml:space="preserve"> data</w:t>
      </w:r>
      <w:r w:rsidR="00C32236" w:rsidRPr="005F18C8">
        <w:rPr>
          <w:rFonts w:ascii="Franklin Gothic Book" w:hAnsi="Franklin Gothic Book" w:cs="Times New Roman"/>
          <w:sz w:val="24"/>
          <w:szCs w:val="24"/>
        </w:rPr>
        <w:t xml:space="preserve">, </w:t>
      </w:r>
      <w:r w:rsidR="005F18C8" w:rsidRPr="005F18C8">
        <w:rPr>
          <w:rFonts w:ascii="Franklin Gothic Book" w:hAnsi="Franklin Gothic Book" w:cs="Times New Roman"/>
          <w:sz w:val="24"/>
          <w:szCs w:val="24"/>
        </w:rPr>
        <w:t xml:space="preserve">draft revised </w:t>
      </w:r>
      <w:proofErr w:type="gramStart"/>
      <w:r w:rsidR="005F18C8" w:rsidRPr="005F18C8">
        <w:rPr>
          <w:rFonts w:ascii="Franklin Gothic Book" w:hAnsi="Franklin Gothic Book" w:cs="Times New Roman"/>
          <w:sz w:val="24"/>
          <w:szCs w:val="24"/>
        </w:rPr>
        <w:t>policy</w:t>
      </w:r>
      <w:proofErr w:type="gramEnd"/>
      <w:r w:rsidR="005F18C8" w:rsidRPr="005F18C8">
        <w:rPr>
          <w:rFonts w:ascii="Franklin Gothic Book" w:hAnsi="Franklin Gothic Book" w:cs="Times New Roman"/>
          <w:sz w:val="24"/>
          <w:szCs w:val="24"/>
        </w:rPr>
        <w:t xml:space="preserve"> and procedures, </w:t>
      </w:r>
      <w:r w:rsidR="00C32236" w:rsidRPr="005F18C8">
        <w:rPr>
          <w:rFonts w:ascii="Franklin Gothic Book" w:hAnsi="Franklin Gothic Book" w:cs="Times New Roman"/>
          <w:sz w:val="24"/>
          <w:szCs w:val="24"/>
        </w:rPr>
        <w:t xml:space="preserve">and a </w:t>
      </w:r>
      <w:r w:rsidR="00593796" w:rsidRPr="005F18C8">
        <w:rPr>
          <w:rFonts w:ascii="Franklin Gothic Book" w:hAnsi="Franklin Gothic Book" w:cs="Times New Roman"/>
          <w:sz w:val="24"/>
          <w:szCs w:val="24"/>
        </w:rPr>
        <w:t>potential best practices proposal</w:t>
      </w:r>
      <w:r w:rsidR="005F18C8">
        <w:rPr>
          <w:rFonts w:ascii="Franklin Gothic Book" w:hAnsi="Franklin Gothic Book" w:cs="Times New Roman"/>
          <w:sz w:val="24"/>
          <w:szCs w:val="24"/>
        </w:rPr>
        <w:t xml:space="preserve"> in coordination with the FCCC</w:t>
      </w:r>
      <w:r w:rsidR="003862DA" w:rsidRPr="005F18C8">
        <w:rPr>
          <w:rFonts w:ascii="Franklin Gothic Book" w:hAnsi="Franklin Gothic Book" w:cs="Times New Roman"/>
          <w:sz w:val="24"/>
          <w:szCs w:val="24"/>
        </w:rPr>
        <w:t>.</w:t>
      </w:r>
      <w:r w:rsidR="00E74F01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E74F01" w:rsidRPr="00E74F01">
        <w:rPr>
          <w:rFonts w:ascii="Franklin Gothic Book" w:hAnsi="Franklin Gothic Book" w:cs="Times New Roman"/>
          <w:sz w:val="24"/>
          <w:szCs w:val="24"/>
        </w:rPr>
        <w:t>There was committee discussion on potential revisions and additions to the existing Jury Management Policy.</w:t>
      </w:r>
    </w:p>
    <w:p w14:paraId="6A1A99D8" w14:textId="77777777" w:rsidR="00E74F01" w:rsidRPr="002D0E0A" w:rsidRDefault="00E74F01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  <w:highlight w:val="yellow"/>
        </w:rPr>
      </w:pPr>
    </w:p>
    <w:p w14:paraId="0538ABBB" w14:textId="7999E712" w:rsidR="00655855" w:rsidRPr="00F566EF" w:rsidRDefault="00655855" w:rsidP="00CA0445">
      <w:pPr>
        <w:spacing w:after="0" w:line="240" w:lineRule="auto"/>
        <w:ind w:firstLine="720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  <w:r w:rsidRPr="00F566EF">
        <w:rPr>
          <w:rFonts w:ascii="Franklin Gothic Book" w:hAnsi="Franklin Gothic Book" w:cs="Times New Roman"/>
          <w:b/>
          <w:bCs/>
          <w:sz w:val="24"/>
          <w:szCs w:val="24"/>
        </w:rPr>
        <w:t>Additional Budget Components (ABC) Workgroup</w:t>
      </w:r>
      <w:r w:rsidR="00CA0445" w:rsidRPr="00F566EF">
        <w:rPr>
          <w:rFonts w:ascii="Franklin Gothic Book" w:hAnsi="Franklin Gothic Book" w:cs="Times New Roman"/>
          <w:b/>
          <w:bCs/>
          <w:sz w:val="24"/>
          <w:szCs w:val="24"/>
        </w:rPr>
        <w:t>:</w:t>
      </w:r>
    </w:p>
    <w:p w14:paraId="0C30AC7A" w14:textId="58E74D4D" w:rsidR="00047646" w:rsidRPr="005F18C8" w:rsidRDefault="00176A39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5F18C8">
        <w:rPr>
          <w:rFonts w:ascii="Franklin Gothic Book" w:hAnsi="Franklin Gothic Book" w:cs="Times New Roman"/>
          <w:sz w:val="24"/>
          <w:szCs w:val="24"/>
        </w:rPr>
        <w:t xml:space="preserve">Mr. Kolchakian provided an update on the </w:t>
      </w:r>
      <w:r w:rsidR="00D53FA8" w:rsidRPr="005F18C8">
        <w:rPr>
          <w:rFonts w:ascii="Franklin Gothic Book" w:hAnsi="Franklin Gothic Book" w:cs="Times New Roman"/>
          <w:sz w:val="24"/>
          <w:szCs w:val="24"/>
        </w:rPr>
        <w:t>Additional Budget Components (ABC) Workgroup</w:t>
      </w:r>
      <w:r w:rsidR="004A7270" w:rsidRPr="005F18C8">
        <w:rPr>
          <w:rFonts w:ascii="Franklin Gothic Book" w:hAnsi="Franklin Gothic Book" w:cs="Times New Roman"/>
          <w:sz w:val="24"/>
          <w:szCs w:val="24"/>
        </w:rPr>
        <w:t>, including the ongoing r</w:t>
      </w:r>
      <w:r w:rsidRPr="005F18C8">
        <w:rPr>
          <w:rFonts w:ascii="Franklin Gothic Book" w:hAnsi="Franklin Gothic Book" w:cs="Times New Roman"/>
          <w:sz w:val="24"/>
          <w:szCs w:val="24"/>
        </w:rPr>
        <w:t>eview</w:t>
      </w:r>
      <w:r w:rsidR="004A7270" w:rsidRPr="005F18C8">
        <w:rPr>
          <w:rFonts w:ascii="Franklin Gothic Book" w:hAnsi="Franklin Gothic Book" w:cs="Times New Roman"/>
          <w:sz w:val="24"/>
          <w:szCs w:val="24"/>
        </w:rPr>
        <w:t xml:space="preserve"> of </w:t>
      </w:r>
      <w:r w:rsidRPr="005F18C8">
        <w:rPr>
          <w:rFonts w:ascii="Franklin Gothic Book" w:hAnsi="Franklin Gothic Book" w:cs="Times New Roman"/>
          <w:sz w:val="24"/>
          <w:szCs w:val="24"/>
        </w:rPr>
        <w:t>cost-of-living</w:t>
      </w:r>
      <w:r w:rsidR="004A7270" w:rsidRPr="005F18C8">
        <w:rPr>
          <w:rFonts w:ascii="Franklin Gothic Book" w:hAnsi="Franklin Gothic Book" w:cs="Times New Roman"/>
          <w:sz w:val="24"/>
          <w:szCs w:val="24"/>
        </w:rPr>
        <w:t xml:space="preserve"> and the survey sent out to gather information relating to </w:t>
      </w:r>
      <w:r w:rsidR="0042272E" w:rsidRPr="005F18C8">
        <w:rPr>
          <w:rFonts w:ascii="Franklin Gothic Book" w:hAnsi="Franklin Gothic Book" w:cs="Times New Roman"/>
          <w:sz w:val="24"/>
          <w:szCs w:val="24"/>
        </w:rPr>
        <w:t>multiple</w:t>
      </w:r>
      <w:r w:rsidR="004A7270" w:rsidRPr="005F18C8">
        <w:rPr>
          <w:rFonts w:ascii="Franklin Gothic Book" w:hAnsi="Franklin Gothic Book" w:cs="Times New Roman"/>
          <w:sz w:val="24"/>
          <w:szCs w:val="24"/>
        </w:rPr>
        <w:t xml:space="preserve"> courthouses/branch locations.</w:t>
      </w:r>
    </w:p>
    <w:p w14:paraId="2EE41519" w14:textId="77777777" w:rsidR="00CA0445" w:rsidRPr="002D0E0A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  <w:highlight w:val="yellow"/>
        </w:rPr>
      </w:pPr>
    </w:p>
    <w:p w14:paraId="55D29744" w14:textId="37F2193C" w:rsidR="00176A39" w:rsidRPr="00F566EF" w:rsidRDefault="00176A39" w:rsidP="00176A39">
      <w:pPr>
        <w:spacing w:after="0" w:line="240" w:lineRule="auto"/>
        <w:ind w:firstLine="720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  <w:bookmarkStart w:id="0" w:name="_Hlk216084454"/>
      <w:r w:rsidRPr="00F566EF">
        <w:rPr>
          <w:rFonts w:ascii="Franklin Gothic Book" w:hAnsi="Franklin Gothic Book" w:cs="Times New Roman"/>
          <w:b/>
          <w:bCs/>
          <w:sz w:val="24"/>
          <w:szCs w:val="24"/>
        </w:rPr>
        <w:t xml:space="preserve">Reserve Fund Policy </w:t>
      </w:r>
      <w:bookmarkEnd w:id="0"/>
      <w:r w:rsidRPr="00F566EF">
        <w:rPr>
          <w:rFonts w:ascii="Franklin Gothic Book" w:hAnsi="Franklin Gothic Book" w:cs="Times New Roman"/>
          <w:b/>
          <w:bCs/>
          <w:sz w:val="24"/>
          <w:szCs w:val="24"/>
        </w:rPr>
        <w:t>Workgroup:</w:t>
      </w:r>
    </w:p>
    <w:p w14:paraId="3151E7FE" w14:textId="225FF023" w:rsidR="00EE0521" w:rsidRPr="002D0E0A" w:rsidRDefault="00EE0521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  <w:highlight w:val="yellow"/>
        </w:rPr>
      </w:pPr>
      <w:r w:rsidRPr="00F566EF">
        <w:rPr>
          <w:rFonts w:ascii="Franklin Gothic Book" w:hAnsi="Franklin Gothic Book" w:cs="Times New Roman"/>
          <w:sz w:val="24"/>
          <w:szCs w:val="24"/>
        </w:rPr>
        <w:t xml:space="preserve">Clerk Russell </w:t>
      </w:r>
      <w:r w:rsidR="004A0912" w:rsidRPr="00F566EF">
        <w:rPr>
          <w:rFonts w:ascii="Franklin Gothic Book" w:hAnsi="Franklin Gothic Book" w:cs="Times New Roman"/>
          <w:sz w:val="24"/>
          <w:szCs w:val="24"/>
        </w:rPr>
        <w:t>provided an update on the Reserve Fund Policy W</w:t>
      </w:r>
      <w:r w:rsidRPr="00F566EF">
        <w:rPr>
          <w:rFonts w:ascii="Franklin Gothic Book" w:hAnsi="Franklin Gothic Book" w:cs="Times New Roman"/>
          <w:sz w:val="24"/>
          <w:szCs w:val="24"/>
        </w:rPr>
        <w:t xml:space="preserve">orkgroup </w:t>
      </w:r>
      <w:r w:rsidR="005F18C8">
        <w:rPr>
          <w:rFonts w:ascii="Franklin Gothic Book" w:hAnsi="Franklin Gothic Book" w:cs="Times New Roman"/>
          <w:sz w:val="24"/>
          <w:szCs w:val="24"/>
        </w:rPr>
        <w:t xml:space="preserve">and the </w:t>
      </w:r>
      <w:r w:rsidR="005F18C8" w:rsidRPr="00E74F01">
        <w:rPr>
          <w:rFonts w:ascii="Franklin Gothic Book" w:hAnsi="Franklin Gothic Book" w:cs="Times New Roman"/>
          <w:sz w:val="24"/>
          <w:szCs w:val="24"/>
        </w:rPr>
        <w:t>review of</w:t>
      </w:r>
      <w:r w:rsidR="00D13185" w:rsidRPr="00E74F01">
        <w:rPr>
          <w:rFonts w:ascii="Franklin Gothic Book" w:hAnsi="Franklin Gothic Book" w:cs="Times New Roman"/>
          <w:sz w:val="24"/>
          <w:szCs w:val="24"/>
        </w:rPr>
        <w:t xml:space="preserve"> the existing Reserve Fund Policy, </w:t>
      </w:r>
      <w:r w:rsidR="00E74F01" w:rsidRPr="00E74F01">
        <w:rPr>
          <w:rFonts w:ascii="Franklin Gothic Book" w:hAnsi="Franklin Gothic Book" w:cs="Times New Roman"/>
          <w:sz w:val="24"/>
          <w:szCs w:val="24"/>
        </w:rPr>
        <w:t xml:space="preserve">including </w:t>
      </w:r>
      <w:r w:rsidR="00D13185" w:rsidRPr="00E74F01">
        <w:rPr>
          <w:rFonts w:ascii="Franklin Gothic Book" w:hAnsi="Franklin Gothic Book" w:cs="Times New Roman"/>
          <w:sz w:val="24"/>
          <w:szCs w:val="24"/>
        </w:rPr>
        <w:t>the process to request to utilize the funds</w:t>
      </w:r>
      <w:r w:rsidR="00E74F01" w:rsidRPr="00E74F01">
        <w:rPr>
          <w:rFonts w:ascii="Franklin Gothic Book" w:hAnsi="Franklin Gothic Book" w:cs="Times New Roman"/>
          <w:sz w:val="24"/>
          <w:szCs w:val="24"/>
        </w:rPr>
        <w:t xml:space="preserve"> and how the committee will potentially address that allocation</w:t>
      </w:r>
      <w:r w:rsidR="00D13185" w:rsidRPr="00E74F01">
        <w:rPr>
          <w:rFonts w:ascii="Franklin Gothic Book" w:hAnsi="Franklin Gothic Book" w:cs="Times New Roman"/>
          <w:sz w:val="24"/>
          <w:szCs w:val="24"/>
        </w:rPr>
        <w:t>.</w:t>
      </w:r>
    </w:p>
    <w:p w14:paraId="47AFDBC0" w14:textId="28BC0BCF" w:rsidR="00E717B0" w:rsidRPr="00F566EF" w:rsidRDefault="00E717B0" w:rsidP="00E717B0">
      <w:pPr>
        <w:spacing w:after="0" w:line="240" w:lineRule="auto"/>
        <w:ind w:firstLine="720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  <w:bookmarkStart w:id="1" w:name="_Hlk216085479"/>
      <w:r w:rsidRPr="00F566EF">
        <w:rPr>
          <w:rFonts w:ascii="Franklin Gothic Book" w:hAnsi="Franklin Gothic Book" w:cs="Times New Roman"/>
          <w:b/>
          <w:bCs/>
          <w:sz w:val="24"/>
          <w:szCs w:val="24"/>
        </w:rPr>
        <w:lastRenderedPageBreak/>
        <w:t>Vacancies Review Workgroup</w:t>
      </w:r>
      <w:bookmarkEnd w:id="1"/>
      <w:r w:rsidRPr="00F566EF">
        <w:rPr>
          <w:rFonts w:ascii="Franklin Gothic Book" w:hAnsi="Franklin Gothic Book" w:cs="Times New Roman"/>
          <w:b/>
          <w:bCs/>
          <w:sz w:val="24"/>
          <w:szCs w:val="24"/>
        </w:rPr>
        <w:t>:</w:t>
      </w:r>
    </w:p>
    <w:p w14:paraId="1A2E7088" w14:textId="1DF82D18" w:rsidR="0042272E" w:rsidRPr="002D0E0A" w:rsidRDefault="00E717B0" w:rsidP="0042272E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  <w:highlight w:val="yellow"/>
        </w:rPr>
      </w:pPr>
      <w:r w:rsidRPr="00F566EF">
        <w:rPr>
          <w:rFonts w:ascii="Franklin Gothic Book" w:hAnsi="Franklin Gothic Book" w:cs="Times New Roman"/>
          <w:sz w:val="24"/>
          <w:szCs w:val="24"/>
        </w:rPr>
        <w:t xml:space="preserve">Clerk </w:t>
      </w:r>
      <w:r w:rsidRPr="00E74F01">
        <w:rPr>
          <w:rFonts w:ascii="Franklin Gothic Book" w:hAnsi="Franklin Gothic Book" w:cs="Times New Roman"/>
          <w:sz w:val="24"/>
          <w:szCs w:val="24"/>
        </w:rPr>
        <w:t xml:space="preserve">Green </w:t>
      </w:r>
      <w:r w:rsidR="00D63C34" w:rsidRPr="00E74F01">
        <w:rPr>
          <w:rFonts w:ascii="Franklin Gothic Book" w:hAnsi="Franklin Gothic Book" w:cs="Times New Roman"/>
          <w:sz w:val="24"/>
          <w:szCs w:val="24"/>
        </w:rPr>
        <w:t xml:space="preserve">provided an update on the Vacancies Review Workgroup </w:t>
      </w:r>
      <w:r w:rsidR="00E74F01" w:rsidRPr="00E74F01">
        <w:rPr>
          <w:rFonts w:ascii="Franklin Gothic Book" w:hAnsi="Franklin Gothic Book" w:cs="Times New Roman"/>
          <w:sz w:val="24"/>
          <w:szCs w:val="24"/>
        </w:rPr>
        <w:t xml:space="preserve">that plans </w:t>
      </w:r>
      <w:r w:rsidRPr="00E74F01">
        <w:rPr>
          <w:rFonts w:ascii="Franklin Gothic Book" w:hAnsi="Franklin Gothic Book" w:cs="Times New Roman"/>
          <w:sz w:val="24"/>
          <w:szCs w:val="24"/>
        </w:rPr>
        <w:t xml:space="preserve">to review </w:t>
      </w:r>
      <w:r w:rsidR="0042272E" w:rsidRPr="00E74F01">
        <w:rPr>
          <w:rFonts w:ascii="Franklin Gothic Book" w:hAnsi="Franklin Gothic Book" w:cs="Times New Roman"/>
          <w:sz w:val="24"/>
          <w:szCs w:val="24"/>
        </w:rPr>
        <w:t xml:space="preserve">how vacancies </w:t>
      </w:r>
      <w:proofErr w:type="gramStart"/>
      <w:r w:rsidR="0042272E" w:rsidRPr="00E74F01">
        <w:rPr>
          <w:rFonts w:ascii="Franklin Gothic Book" w:hAnsi="Franklin Gothic Book" w:cs="Times New Roman"/>
          <w:sz w:val="24"/>
          <w:szCs w:val="24"/>
        </w:rPr>
        <w:t>are tracked</w:t>
      </w:r>
      <w:proofErr w:type="gramEnd"/>
      <w:r w:rsidR="0042272E" w:rsidRPr="00E74F01">
        <w:rPr>
          <w:rFonts w:ascii="Franklin Gothic Book" w:hAnsi="Franklin Gothic Book" w:cs="Times New Roman"/>
          <w:sz w:val="24"/>
          <w:szCs w:val="24"/>
        </w:rPr>
        <w:t xml:space="preserve"> and addressed. The workgroup plans to hold its organizational meeting </w:t>
      </w:r>
      <w:proofErr w:type="gramStart"/>
      <w:r w:rsidR="0042272E" w:rsidRPr="00E74F01">
        <w:rPr>
          <w:rFonts w:ascii="Franklin Gothic Book" w:hAnsi="Franklin Gothic Book" w:cs="Times New Roman"/>
          <w:sz w:val="24"/>
          <w:szCs w:val="24"/>
        </w:rPr>
        <w:t>in the near future</w:t>
      </w:r>
      <w:proofErr w:type="gramEnd"/>
      <w:r w:rsidR="0042272E" w:rsidRPr="00E74F01">
        <w:rPr>
          <w:rFonts w:ascii="Franklin Gothic Book" w:hAnsi="Franklin Gothic Book" w:cs="Times New Roman"/>
          <w:sz w:val="24"/>
          <w:szCs w:val="24"/>
        </w:rPr>
        <w:t>.</w:t>
      </w:r>
    </w:p>
    <w:p w14:paraId="3E262E08" w14:textId="77777777" w:rsidR="00421D13" w:rsidRPr="002D0E0A" w:rsidRDefault="00421D13" w:rsidP="00E717B0">
      <w:pPr>
        <w:spacing w:after="0" w:line="240" w:lineRule="auto"/>
        <w:rPr>
          <w:rFonts w:ascii="Franklin Gothic Book" w:hAnsi="Franklin Gothic Book" w:cs="Times New Roman"/>
          <w:sz w:val="24"/>
          <w:szCs w:val="24"/>
          <w:highlight w:val="yellow"/>
        </w:rPr>
      </w:pPr>
    </w:p>
    <w:p w14:paraId="461B11C4" w14:textId="69B7329E" w:rsidR="00047646" w:rsidRPr="00F566EF" w:rsidRDefault="00047646" w:rsidP="002819FB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F566EF">
        <w:rPr>
          <w:rFonts w:ascii="Franklin Gothic Book" w:hAnsi="Franklin Gothic Book" w:cs="Times New Roman"/>
          <w:b/>
          <w:bCs/>
          <w:sz w:val="24"/>
          <w:szCs w:val="24"/>
        </w:rPr>
        <w:t xml:space="preserve">Agenda Item </w:t>
      </w:r>
      <w:r w:rsidR="00F566EF" w:rsidRPr="00F566EF">
        <w:rPr>
          <w:rFonts w:ascii="Franklin Gothic Book" w:hAnsi="Franklin Gothic Book" w:cs="Times New Roman"/>
          <w:b/>
          <w:bCs/>
          <w:sz w:val="24"/>
          <w:szCs w:val="24"/>
        </w:rPr>
        <w:t>1</w:t>
      </w:r>
      <w:r w:rsidR="009F5499">
        <w:rPr>
          <w:rFonts w:ascii="Franklin Gothic Book" w:hAnsi="Franklin Gothic Book" w:cs="Times New Roman"/>
          <w:b/>
          <w:bCs/>
          <w:sz w:val="24"/>
          <w:szCs w:val="24"/>
        </w:rPr>
        <w:t>1</w:t>
      </w:r>
      <w:r w:rsidRPr="00F566EF">
        <w:rPr>
          <w:rFonts w:ascii="Franklin Gothic Book" w:hAnsi="Franklin Gothic Book" w:cs="Times New Roman"/>
          <w:b/>
          <w:bCs/>
          <w:sz w:val="24"/>
          <w:szCs w:val="24"/>
        </w:rPr>
        <w:t xml:space="preserve"> – Other Business</w:t>
      </w:r>
    </w:p>
    <w:p w14:paraId="2EC66700" w14:textId="77777777" w:rsidR="00CA0445" w:rsidRPr="002D0E0A" w:rsidRDefault="00CA0445" w:rsidP="00CA0445">
      <w:pPr>
        <w:spacing w:after="0" w:line="240" w:lineRule="auto"/>
        <w:rPr>
          <w:rFonts w:ascii="Franklin Gothic Book" w:hAnsi="Franklin Gothic Book" w:cs="Times New Roman"/>
          <w:b/>
          <w:bCs/>
          <w:sz w:val="24"/>
          <w:szCs w:val="24"/>
          <w:highlight w:val="yellow"/>
        </w:rPr>
      </w:pPr>
    </w:p>
    <w:p w14:paraId="00413918" w14:textId="035766EA" w:rsidR="002B7BFF" w:rsidRPr="007E1765" w:rsidRDefault="002B7BFF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7E1765">
        <w:rPr>
          <w:rFonts w:ascii="Franklin Gothic Book" w:hAnsi="Franklin Gothic Book" w:cs="Times New Roman"/>
          <w:sz w:val="24"/>
          <w:szCs w:val="24"/>
        </w:rPr>
        <w:t xml:space="preserve">There was </w:t>
      </w:r>
      <w:r w:rsidR="007E1765" w:rsidRPr="007E1765">
        <w:rPr>
          <w:rFonts w:ascii="Franklin Gothic Book" w:hAnsi="Franklin Gothic Book" w:cs="Times New Roman"/>
          <w:sz w:val="24"/>
          <w:szCs w:val="24"/>
        </w:rPr>
        <w:t>no other business.</w:t>
      </w:r>
    </w:p>
    <w:p w14:paraId="5FA6EE67" w14:textId="77777777" w:rsidR="00CA0445" w:rsidRPr="002D0E0A" w:rsidRDefault="00CA0445" w:rsidP="00CA0445">
      <w:pPr>
        <w:spacing w:after="0" w:line="240" w:lineRule="auto"/>
        <w:ind w:left="720"/>
        <w:rPr>
          <w:rFonts w:ascii="Franklin Gothic Book" w:hAnsi="Franklin Gothic Book" w:cs="Times New Roman"/>
          <w:sz w:val="24"/>
          <w:szCs w:val="24"/>
          <w:highlight w:val="yellow"/>
        </w:rPr>
      </w:pPr>
    </w:p>
    <w:p w14:paraId="398C6929" w14:textId="543A9491" w:rsidR="00872527" w:rsidRPr="00581351" w:rsidRDefault="00872527" w:rsidP="00CA0445">
      <w:pPr>
        <w:spacing w:after="0" w:line="240" w:lineRule="auto"/>
        <w:ind w:left="720"/>
        <w:rPr>
          <w:rFonts w:ascii="Franklin Gothic Book" w:hAnsi="Franklin Gothic Book" w:cs="Times New Roman"/>
          <w:sz w:val="24"/>
          <w:szCs w:val="24"/>
        </w:rPr>
      </w:pPr>
      <w:r w:rsidRPr="007E1765">
        <w:rPr>
          <w:rFonts w:ascii="Franklin Gothic Book" w:hAnsi="Franklin Gothic Book" w:cs="Times New Roman"/>
          <w:sz w:val="24"/>
          <w:szCs w:val="24"/>
        </w:rPr>
        <w:t xml:space="preserve">The meeting </w:t>
      </w:r>
      <w:proofErr w:type="gramStart"/>
      <w:r w:rsidRPr="007E1765">
        <w:rPr>
          <w:rFonts w:ascii="Franklin Gothic Book" w:hAnsi="Franklin Gothic Book" w:cs="Times New Roman"/>
          <w:sz w:val="24"/>
          <w:szCs w:val="24"/>
        </w:rPr>
        <w:t>was adjourned</w:t>
      </w:r>
      <w:proofErr w:type="gramEnd"/>
      <w:r w:rsidRPr="007E1765">
        <w:rPr>
          <w:rFonts w:ascii="Franklin Gothic Book" w:hAnsi="Franklin Gothic Book" w:cs="Times New Roman"/>
          <w:sz w:val="24"/>
          <w:szCs w:val="24"/>
        </w:rPr>
        <w:t xml:space="preserve"> at 11:</w:t>
      </w:r>
      <w:r w:rsidR="007E1765" w:rsidRPr="007E1765">
        <w:rPr>
          <w:rFonts w:ascii="Franklin Gothic Book" w:hAnsi="Franklin Gothic Book" w:cs="Times New Roman"/>
          <w:sz w:val="24"/>
          <w:szCs w:val="24"/>
        </w:rPr>
        <w:t>2</w:t>
      </w:r>
      <w:r w:rsidR="00467F00" w:rsidRPr="007E1765">
        <w:rPr>
          <w:rFonts w:ascii="Franklin Gothic Book" w:hAnsi="Franklin Gothic Book" w:cs="Times New Roman"/>
          <w:sz w:val="24"/>
          <w:szCs w:val="24"/>
        </w:rPr>
        <w:t>5</w:t>
      </w:r>
      <w:r w:rsidRPr="007E1765">
        <w:rPr>
          <w:rFonts w:ascii="Franklin Gothic Book" w:hAnsi="Franklin Gothic Book" w:cs="Times New Roman"/>
          <w:sz w:val="24"/>
          <w:szCs w:val="24"/>
        </w:rPr>
        <w:t xml:space="preserve"> AM.</w:t>
      </w:r>
    </w:p>
    <w:sectPr w:rsidR="00872527" w:rsidRPr="00581351" w:rsidSect="0018745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821" w:right="1440" w:bottom="864" w:left="1440" w:header="187" w:footer="53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84BF2" w14:textId="77777777" w:rsidR="00493B55" w:rsidRDefault="00493B55" w:rsidP="0068125C">
      <w:pPr>
        <w:spacing w:after="0" w:line="240" w:lineRule="auto"/>
      </w:pPr>
      <w:r>
        <w:separator/>
      </w:r>
    </w:p>
  </w:endnote>
  <w:endnote w:type="continuationSeparator" w:id="0">
    <w:p w14:paraId="536AA2F2" w14:textId="77777777" w:rsidR="00493B55" w:rsidRDefault="00493B55" w:rsidP="0068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B1A0" w14:textId="49336DDA" w:rsidR="0068125C" w:rsidRDefault="00AB78CD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50A25AD" wp14:editId="2457A7FA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6891020" cy="409466"/>
          <wp:effectExtent l="0" t="0" r="0" b="0"/>
          <wp:wrapNone/>
          <wp:docPr id="1490090884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427716" name="Picture 2" descr="A close-up of a sig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40478" r="-1150" b="39988"/>
                  <a:stretch>
                    <a:fillRect/>
                  </a:stretch>
                </pic:blipFill>
                <pic:spPr bwMode="auto">
                  <a:xfrm>
                    <a:off x="0" y="0"/>
                    <a:ext cx="6891020" cy="4094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43D5" w14:textId="55BD2DF5" w:rsidR="00AD7ABC" w:rsidRDefault="00AD7ABC" w:rsidP="00AD7ABC">
    <w:pPr>
      <w:pStyle w:val="Footer"/>
      <w:ind w:left="-144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598F335" wp14:editId="0B1DA18C">
          <wp:simplePos x="0" y="0"/>
          <wp:positionH relativeFrom="margin">
            <wp:posOffset>-450850</wp:posOffset>
          </wp:positionH>
          <wp:positionV relativeFrom="paragraph">
            <wp:posOffset>-25400</wp:posOffset>
          </wp:positionV>
          <wp:extent cx="6891020" cy="409466"/>
          <wp:effectExtent l="0" t="0" r="0" b="0"/>
          <wp:wrapNone/>
          <wp:docPr id="2066080286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427716" name="Picture 2" descr="A close-up of a sig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40478" r="-1150" b="39988"/>
                  <a:stretch>
                    <a:fillRect/>
                  </a:stretch>
                </pic:blipFill>
                <pic:spPr bwMode="auto">
                  <a:xfrm>
                    <a:off x="0" y="0"/>
                    <a:ext cx="6891020" cy="4094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3DCD" w14:textId="77777777" w:rsidR="00493B55" w:rsidRDefault="00493B55" w:rsidP="0068125C">
      <w:pPr>
        <w:spacing w:after="0" w:line="240" w:lineRule="auto"/>
      </w:pPr>
      <w:r>
        <w:separator/>
      </w:r>
    </w:p>
  </w:footnote>
  <w:footnote w:type="continuationSeparator" w:id="0">
    <w:p w14:paraId="35024FF4" w14:textId="77777777" w:rsidR="00493B55" w:rsidRDefault="00493B55" w:rsidP="0068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3157" w14:textId="59581D52" w:rsidR="0068125C" w:rsidRDefault="003377B7" w:rsidP="00581351">
    <w:pPr>
      <w:pStyle w:val="Header"/>
      <w:tabs>
        <w:tab w:val="clear" w:pos="9360"/>
        <w:tab w:val="right" w:pos="9180"/>
      </w:tabs>
      <w:ind w:left="-1440" w:right="-1440"/>
      <w:jc w:val="center"/>
    </w:pPr>
    <w:r w:rsidRPr="004F196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3DB095" wp14:editId="73964A3C">
              <wp:simplePos x="0" y="0"/>
              <wp:positionH relativeFrom="margin">
                <wp:posOffset>-424283</wp:posOffset>
              </wp:positionH>
              <wp:positionV relativeFrom="page">
                <wp:posOffset>204826</wp:posOffset>
              </wp:positionV>
              <wp:extent cx="6744615" cy="25527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461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DBA35" w14:textId="77777777" w:rsidR="00CA0445" w:rsidRPr="00CA0445" w:rsidRDefault="00CA0445" w:rsidP="00CA0445">
                          <w:pPr>
                            <w:jc w:val="center"/>
                            <w:rPr>
                              <w:rFonts w:ascii="Franklin Gothic Book" w:hAnsi="Franklin Gothic Book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CA0445">
                            <w:rPr>
                              <w:rFonts w:ascii="Franklin Gothic Book" w:hAnsi="Franklin Gothic Book"/>
                              <w:color w:val="FFFFFF" w:themeColor="background1"/>
                              <w:sz w:val="24"/>
                              <w:szCs w:val="24"/>
                            </w:rPr>
                            <w:t>MEETING MINUTES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DB09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33.4pt;margin-top:16.15pt;width:531.05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" filled="f" stroked="f">
              <v:textbox>
                <w:txbxContent>
                  <w:p w14:paraId="376DBA35" w14:textId="77777777" w:rsidR="00CA0445" w:rsidRPr="00CA0445" w:rsidRDefault="00CA0445" w:rsidP="00CA0445">
                    <w:pPr>
                      <w:jc w:val="center"/>
                      <w:rPr>
                        <w:rFonts w:ascii="Franklin Gothic Book" w:hAnsi="Franklin Gothic Book"/>
                        <w:color w:val="FFFFFF" w:themeColor="background1"/>
                        <w:sz w:val="24"/>
                        <w:szCs w:val="24"/>
                      </w:rPr>
                    </w:pPr>
                    <w:r w:rsidRPr="00CA0445">
                      <w:rPr>
                        <w:rFonts w:ascii="Franklin Gothic Book" w:hAnsi="Franklin Gothic Book"/>
                        <w:color w:val="FFFFFF" w:themeColor="background1"/>
                        <w:sz w:val="24"/>
                        <w:szCs w:val="24"/>
                      </w:rPr>
                      <w:t>MEETING MINUTES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4F196E">
      <w:rPr>
        <w:noProof/>
      </w:rPr>
      <w:drawing>
        <wp:anchor distT="0" distB="0" distL="114300" distR="114300" simplePos="0" relativeHeight="251662336" behindDoc="0" locked="0" layoutInCell="1" allowOverlap="1" wp14:anchorId="17DD8EAE" wp14:editId="76508CB1">
          <wp:simplePos x="0" y="0"/>
          <wp:positionH relativeFrom="margin">
            <wp:posOffset>-461010</wp:posOffset>
          </wp:positionH>
          <wp:positionV relativeFrom="topMargin">
            <wp:posOffset>131445</wp:posOffset>
          </wp:positionV>
          <wp:extent cx="6824980" cy="426720"/>
          <wp:effectExtent l="0" t="0" r="0" b="0"/>
          <wp:wrapSquare wrapText="bothSides"/>
          <wp:docPr id="186440018" name="Picture 186440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x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498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6204" w14:textId="6787A089" w:rsidR="00CA0445" w:rsidRDefault="00CA0445" w:rsidP="00CA0445">
    <w:pPr>
      <w:pStyle w:val="Header"/>
      <w:tabs>
        <w:tab w:val="clear" w:pos="9360"/>
        <w:tab w:val="left" w:pos="9090"/>
        <w:tab w:val="right" w:pos="9180"/>
      </w:tabs>
      <w:ind w:left="-1440" w:right="-1440"/>
      <w:jc w:val="center"/>
    </w:pPr>
    <w:r>
      <w:rPr>
        <w:noProof/>
      </w:rPr>
      <w:drawing>
        <wp:inline distT="0" distB="0" distL="0" distR="0" wp14:anchorId="59269F5B" wp14:editId="032CD672">
          <wp:extent cx="7017538" cy="1367943"/>
          <wp:effectExtent l="0" t="0" r="0" b="3810"/>
          <wp:docPr id="1263946596" name="Picture 4" descr="A logo with a map and arr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134611" name="Picture 4" descr="A logo with a map and arrow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9758" cy="1374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293A"/>
    <w:multiLevelType w:val="hybridMultilevel"/>
    <w:tmpl w:val="4F52816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8E1A00"/>
    <w:multiLevelType w:val="hybridMultilevel"/>
    <w:tmpl w:val="CCCC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029EE"/>
    <w:multiLevelType w:val="hybridMultilevel"/>
    <w:tmpl w:val="7EA03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331624">
    <w:abstractNumId w:val="2"/>
  </w:num>
  <w:num w:numId="2" w16cid:durableId="1607075330">
    <w:abstractNumId w:val="0"/>
  </w:num>
  <w:num w:numId="3" w16cid:durableId="421726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5C"/>
    <w:rsid w:val="00011184"/>
    <w:rsid w:val="000262C0"/>
    <w:rsid w:val="00037402"/>
    <w:rsid w:val="00042656"/>
    <w:rsid w:val="00047646"/>
    <w:rsid w:val="000507C2"/>
    <w:rsid w:val="000571B3"/>
    <w:rsid w:val="000A5EBB"/>
    <w:rsid w:val="000A617E"/>
    <w:rsid w:val="000B31C4"/>
    <w:rsid w:val="000D4ADD"/>
    <w:rsid w:val="00113605"/>
    <w:rsid w:val="00123100"/>
    <w:rsid w:val="0016167A"/>
    <w:rsid w:val="00176A39"/>
    <w:rsid w:val="00187456"/>
    <w:rsid w:val="001C5E52"/>
    <w:rsid w:val="001C7B9D"/>
    <w:rsid w:val="0020747A"/>
    <w:rsid w:val="002222A1"/>
    <w:rsid w:val="002819FB"/>
    <w:rsid w:val="002B7BFF"/>
    <w:rsid w:val="002D0E0A"/>
    <w:rsid w:val="003377B7"/>
    <w:rsid w:val="003862DA"/>
    <w:rsid w:val="0039126C"/>
    <w:rsid w:val="003A5746"/>
    <w:rsid w:val="003B2485"/>
    <w:rsid w:val="003B3D46"/>
    <w:rsid w:val="003D1269"/>
    <w:rsid w:val="003E1B31"/>
    <w:rsid w:val="003F0D18"/>
    <w:rsid w:val="00400695"/>
    <w:rsid w:val="0040420A"/>
    <w:rsid w:val="00421D13"/>
    <w:rsid w:val="0042272E"/>
    <w:rsid w:val="004333CA"/>
    <w:rsid w:val="00467F00"/>
    <w:rsid w:val="00493B55"/>
    <w:rsid w:val="004A0912"/>
    <w:rsid w:val="004A7270"/>
    <w:rsid w:val="004B16F7"/>
    <w:rsid w:val="004D272B"/>
    <w:rsid w:val="004D4C02"/>
    <w:rsid w:val="004D6447"/>
    <w:rsid w:val="004E08C5"/>
    <w:rsid w:val="004F5D34"/>
    <w:rsid w:val="00502108"/>
    <w:rsid w:val="005316BF"/>
    <w:rsid w:val="005338B0"/>
    <w:rsid w:val="00534042"/>
    <w:rsid w:val="00541EE0"/>
    <w:rsid w:val="00565BFB"/>
    <w:rsid w:val="005667AB"/>
    <w:rsid w:val="00581351"/>
    <w:rsid w:val="005905AB"/>
    <w:rsid w:val="00593796"/>
    <w:rsid w:val="005B6AE0"/>
    <w:rsid w:val="005D78D7"/>
    <w:rsid w:val="005F18C8"/>
    <w:rsid w:val="005F7E9A"/>
    <w:rsid w:val="00622147"/>
    <w:rsid w:val="00655855"/>
    <w:rsid w:val="00670F8C"/>
    <w:rsid w:val="0067304C"/>
    <w:rsid w:val="0068125C"/>
    <w:rsid w:val="00681776"/>
    <w:rsid w:val="006B0FC5"/>
    <w:rsid w:val="006B4E1C"/>
    <w:rsid w:val="006C1411"/>
    <w:rsid w:val="006C2866"/>
    <w:rsid w:val="006D7A7B"/>
    <w:rsid w:val="006E3A83"/>
    <w:rsid w:val="007172C4"/>
    <w:rsid w:val="00742529"/>
    <w:rsid w:val="00783A5E"/>
    <w:rsid w:val="007A0E44"/>
    <w:rsid w:val="007D79B2"/>
    <w:rsid w:val="007E1765"/>
    <w:rsid w:val="00821C48"/>
    <w:rsid w:val="00831749"/>
    <w:rsid w:val="0083180E"/>
    <w:rsid w:val="00835E49"/>
    <w:rsid w:val="0084004E"/>
    <w:rsid w:val="008506A9"/>
    <w:rsid w:val="00867E08"/>
    <w:rsid w:val="00872527"/>
    <w:rsid w:val="008A4EE7"/>
    <w:rsid w:val="008B2E13"/>
    <w:rsid w:val="008E56DF"/>
    <w:rsid w:val="008F0B74"/>
    <w:rsid w:val="009A5236"/>
    <w:rsid w:val="009C7440"/>
    <w:rsid w:val="009D04D3"/>
    <w:rsid w:val="009D149D"/>
    <w:rsid w:val="009E730C"/>
    <w:rsid w:val="009F5499"/>
    <w:rsid w:val="00A13385"/>
    <w:rsid w:val="00A13531"/>
    <w:rsid w:val="00A14302"/>
    <w:rsid w:val="00A41071"/>
    <w:rsid w:val="00A568A4"/>
    <w:rsid w:val="00A92DE7"/>
    <w:rsid w:val="00AA6307"/>
    <w:rsid w:val="00AB78CD"/>
    <w:rsid w:val="00AD7ABC"/>
    <w:rsid w:val="00AE3CDE"/>
    <w:rsid w:val="00AE5EDD"/>
    <w:rsid w:val="00AF37CB"/>
    <w:rsid w:val="00B35AEA"/>
    <w:rsid w:val="00B80830"/>
    <w:rsid w:val="00BA2237"/>
    <w:rsid w:val="00BB6CA5"/>
    <w:rsid w:val="00C07FA1"/>
    <w:rsid w:val="00C27289"/>
    <w:rsid w:val="00C302E9"/>
    <w:rsid w:val="00C32236"/>
    <w:rsid w:val="00C620B0"/>
    <w:rsid w:val="00C876DD"/>
    <w:rsid w:val="00C954C5"/>
    <w:rsid w:val="00CA0445"/>
    <w:rsid w:val="00CF096A"/>
    <w:rsid w:val="00D02F0F"/>
    <w:rsid w:val="00D12B02"/>
    <w:rsid w:val="00D13185"/>
    <w:rsid w:val="00D365E5"/>
    <w:rsid w:val="00D50ADD"/>
    <w:rsid w:val="00D53FA8"/>
    <w:rsid w:val="00D6376C"/>
    <w:rsid w:val="00D63C34"/>
    <w:rsid w:val="00D73F66"/>
    <w:rsid w:val="00D7630D"/>
    <w:rsid w:val="00DE0F9C"/>
    <w:rsid w:val="00DF76F3"/>
    <w:rsid w:val="00E04436"/>
    <w:rsid w:val="00E1234F"/>
    <w:rsid w:val="00E21AD5"/>
    <w:rsid w:val="00E717B0"/>
    <w:rsid w:val="00E74261"/>
    <w:rsid w:val="00E74F01"/>
    <w:rsid w:val="00E77E15"/>
    <w:rsid w:val="00E92F63"/>
    <w:rsid w:val="00EB3F22"/>
    <w:rsid w:val="00EB5D30"/>
    <w:rsid w:val="00EE0090"/>
    <w:rsid w:val="00EE0521"/>
    <w:rsid w:val="00EF38E5"/>
    <w:rsid w:val="00F006D2"/>
    <w:rsid w:val="00F14ADB"/>
    <w:rsid w:val="00F27E91"/>
    <w:rsid w:val="00F422FB"/>
    <w:rsid w:val="00F523AA"/>
    <w:rsid w:val="00F566EF"/>
    <w:rsid w:val="00FB4DEE"/>
    <w:rsid w:val="00FE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4235C"/>
  <w15:chartTrackingRefBased/>
  <w15:docId w15:val="{30C129B3-40CE-4095-9B6C-F3E5EA34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6C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E15"/>
    <w:pPr>
      <w:keepNext/>
      <w:keepLines/>
      <w:spacing w:before="360" w:after="80" w:line="278" w:lineRule="auto"/>
      <w:outlineLvl w:val="0"/>
    </w:pPr>
    <w:rPr>
      <w:rFonts w:ascii="Franklin Gothic Book" w:eastAsiaTheme="majorEastAsia" w:hAnsi="Franklin Gothic Book" w:cstheme="majorBidi"/>
      <w:color w:val="002D73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E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0102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E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50B1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E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102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E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0102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E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50B1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E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50B1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E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E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E3CDE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77E15"/>
    <w:rPr>
      <w:rFonts w:ascii="Franklin Gothic Book" w:eastAsiaTheme="majorEastAsia" w:hAnsi="Franklin Gothic Book" w:cstheme="majorBidi"/>
      <w:color w:val="002D73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E52"/>
    <w:rPr>
      <w:rFonts w:asciiTheme="majorHAnsi" w:eastAsiaTheme="majorEastAsia" w:hAnsiTheme="majorHAnsi" w:cstheme="majorBidi"/>
      <w:color w:val="80102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E52"/>
    <w:rPr>
      <w:rFonts w:asciiTheme="majorHAnsi" w:eastAsiaTheme="majorEastAsia" w:hAnsiTheme="majorHAnsi" w:cstheme="majorBidi"/>
      <w:color w:val="550B15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E52"/>
    <w:rPr>
      <w:rFonts w:asciiTheme="majorHAnsi" w:eastAsiaTheme="majorEastAsia" w:hAnsiTheme="majorHAnsi" w:cstheme="majorBidi"/>
      <w:i/>
      <w:iCs/>
      <w:color w:val="801020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E52"/>
    <w:rPr>
      <w:rFonts w:asciiTheme="majorHAnsi" w:eastAsiaTheme="majorEastAsia" w:hAnsiTheme="majorHAnsi" w:cstheme="majorBidi"/>
      <w:color w:val="801020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E52"/>
    <w:rPr>
      <w:rFonts w:asciiTheme="majorHAnsi" w:eastAsiaTheme="majorEastAsia" w:hAnsiTheme="majorHAnsi" w:cstheme="majorBidi"/>
      <w:color w:val="550B15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E52"/>
    <w:rPr>
      <w:rFonts w:asciiTheme="majorHAnsi" w:eastAsiaTheme="majorEastAsia" w:hAnsiTheme="majorHAnsi" w:cstheme="majorBidi"/>
      <w:i/>
      <w:iCs/>
      <w:color w:val="550B15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E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E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5E52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A0E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E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A0E44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1C5E52"/>
    <w:rPr>
      <w:b/>
      <w:bCs/>
    </w:rPr>
  </w:style>
  <w:style w:type="character" w:styleId="Emphasis">
    <w:name w:val="Emphasis"/>
    <w:basedOn w:val="DefaultParagraphFont"/>
    <w:uiPriority w:val="20"/>
    <w:qFormat/>
    <w:rsid w:val="001C5E52"/>
    <w:rPr>
      <w:i/>
      <w:iCs/>
    </w:rPr>
  </w:style>
  <w:style w:type="paragraph" w:styleId="ListParagraph">
    <w:name w:val="List Paragraph"/>
    <w:basedOn w:val="Normal"/>
    <w:uiPriority w:val="34"/>
    <w:qFormat/>
    <w:rsid w:val="00AE3C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5E5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E52"/>
    <w:rPr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E52"/>
    <w:pPr>
      <w:pBdr>
        <w:top w:val="single" w:sz="4" w:space="10" w:color="AC162C" w:themeColor="accent1"/>
        <w:bottom w:val="single" w:sz="4" w:space="10" w:color="AC162C" w:themeColor="accent1"/>
      </w:pBdr>
      <w:spacing w:before="360" w:after="360"/>
      <w:ind w:left="864" w:right="864"/>
      <w:jc w:val="center"/>
    </w:pPr>
    <w:rPr>
      <w:i/>
      <w:iCs/>
      <w:color w:val="AC162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E52"/>
    <w:rPr>
      <w:i/>
      <w:iCs/>
      <w:color w:val="AC162C" w:themeColor="accen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1C5E5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C5E52"/>
    <w:rPr>
      <w:i/>
      <w:iCs/>
      <w:color w:val="AC162C" w:themeColor="accent1"/>
    </w:rPr>
  </w:style>
  <w:style w:type="character" w:styleId="SubtleReference">
    <w:name w:val="Subtle Reference"/>
    <w:basedOn w:val="DefaultParagraphFont"/>
    <w:uiPriority w:val="31"/>
    <w:qFormat/>
    <w:rsid w:val="001C5E5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C5E52"/>
    <w:rPr>
      <w:b/>
      <w:bCs/>
      <w:smallCaps/>
      <w:color w:val="AC162C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C5E5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E52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AE3CD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8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2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25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COC - ND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AC162C"/>
      </a:accent1>
      <a:accent2>
        <a:srgbClr val="002D73"/>
      </a:accent2>
      <a:accent3>
        <a:srgbClr val="009959"/>
      </a:accent3>
      <a:accent4>
        <a:srgbClr val="CFB53B"/>
      </a:accent4>
      <a:accent5>
        <a:srgbClr val="7F7F7F"/>
      </a:accent5>
      <a:accent6>
        <a:srgbClr val="811021"/>
      </a:accent6>
      <a:hlink>
        <a:srgbClr val="AC162C"/>
      </a:hlink>
      <a:folHlink>
        <a:srgbClr val="002D73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3</Pages>
  <Words>726</Words>
  <Characters>4130</Characters>
  <Application>Microsoft Office Word</Application>
  <DocSecurity>0</DocSecurity>
  <Lines>137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L. Welty</dc:creator>
  <cp:keywords/>
  <dc:description/>
  <cp:lastModifiedBy>Griffin Kolchakian</cp:lastModifiedBy>
  <cp:revision>70</cp:revision>
  <dcterms:created xsi:type="dcterms:W3CDTF">2025-12-04T04:23:00Z</dcterms:created>
  <dcterms:modified xsi:type="dcterms:W3CDTF">2026-02-12T16:27:00Z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1c833af8-b7b2-441e-b2fe-d32fac1a170d</vt:lpwstr>
  </property>
</Properties>
</file>