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098134"/>
    <w:p w14:paraId="4B6B2F81" w14:textId="74E97B57" w:rsidR="00D66975" w:rsidRDefault="00D66975" w:rsidP="00D66975">
      <w:pPr>
        <w:spacing w:after="0" w:line="240" w:lineRule="auto"/>
        <w:jc w:val="center"/>
        <w:rPr>
          <w:rFonts w:ascii="Franklin Gothic Book" w:hAnsi="Franklin Gothic Book"/>
          <w:b/>
          <w:bCs/>
          <w:sz w:val="24"/>
          <w:szCs w:val="24"/>
        </w:rPr>
      </w:pPr>
      <w:r w:rsidRPr="00652C6A">
        <w:rPr>
          <w:rFonts w:ascii="Franklin Gothic Book" w:hAnsi="Franklin Gothic Book"/>
          <w:b/>
          <w:bCs/>
          <w:noProof/>
          <w:sz w:val="24"/>
          <w:szCs w:val="24"/>
        </w:rPr>
        <mc:AlternateContent>
          <mc:Choice Requires="wps">
            <w:drawing>
              <wp:anchor distT="0" distB="0" distL="114300" distR="114300" simplePos="0" relativeHeight="251659264" behindDoc="0" locked="0" layoutInCell="1" allowOverlap="1" wp14:anchorId="773A9B76" wp14:editId="1E6B01D1">
                <wp:simplePos x="0" y="0"/>
                <wp:positionH relativeFrom="margin">
                  <wp:posOffset>-7334250</wp:posOffset>
                </wp:positionH>
                <wp:positionV relativeFrom="paragraph">
                  <wp:posOffset>212090</wp:posOffset>
                </wp:positionV>
                <wp:extent cx="64008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82B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1"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82b73" strokeweight="2.25pt" from="-577.5pt,16.7pt" to="-73.5pt,16.7pt" w14:anchorId="00B80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">
                <v:stroke joinstyle="miter"/>
                <w10:wrap anchorx="margin"/>
              </v:line>
            </w:pict>
          </mc:Fallback>
        </mc:AlternateContent>
      </w:r>
      <w:bookmarkStart w:id="1" w:name="_Hlk152571428"/>
      <w:r w:rsidRPr="00652C6A">
        <w:rPr>
          <w:rFonts w:ascii="Franklin Gothic Book" w:hAnsi="Franklin Gothic Book"/>
          <w:b/>
          <w:bCs/>
          <w:sz w:val="24"/>
          <w:szCs w:val="24"/>
        </w:rPr>
        <w:t xml:space="preserve">Minutes </w:t>
      </w:r>
      <w:r w:rsidRPr="00083FDA">
        <w:rPr>
          <w:rFonts w:ascii="Franklin Gothic Book" w:hAnsi="Franklin Gothic Book"/>
          <w:b/>
          <w:bCs/>
          <w:sz w:val="24"/>
          <w:szCs w:val="24"/>
        </w:rPr>
        <w:t>o</w:t>
      </w:r>
      <w:r w:rsidRPr="00652C6A">
        <w:rPr>
          <w:rFonts w:ascii="Franklin Gothic Book" w:hAnsi="Franklin Gothic Book"/>
          <w:b/>
          <w:bCs/>
          <w:sz w:val="24"/>
          <w:szCs w:val="24"/>
        </w:rPr>
        <w:t xml:space="preserve">f </w:t>
      </w:r>
      <w:bookmarkEnd w:id="1"/>
      <w:r w:rsidR="00D03857">
        <w:rPr>
          <w:rFonts w:ascii="Franklin Gothic Book" w:hAnsi="Franklin Gothic Book"/>
          <w:b/>
          <w:bCs/>
          <w:sz w:val="24"/>
          <w:szCs w:val="24"/>
        </w:rPr>
        <w:t>September 10</w:t>
      </w:r>
      <w:r w:rsidR="00D83671">
        <w:rPr>
          <w:rFonts w:ascii="Franklin Gothic Book" w:hAnsi="Franklin Gothic Book"/>
          <w:b/>
          <w:bCs/>
          <w:sz w:val="24"/>
          <w:szCs w:val="24"/>
        </w:rPr>
        <w:t>, 2024</w:t>
      </w:r>
      <w:r w:rsidRPr="00652C6A">
        <w:rPr>
          <w:rFonts w:ascii="Franklin Gothic Book" w:hAnsi="Franklin Gothic Book"/>
          <w:b/>
          <w:bCs/>
          <w:sz w:val="24"/>
          <w:szCs w:val="24"/>
        </w:rPr>
        <w:t>, Executive Council Meeting</w:t>
      </w:r>
    </w:p>
    <w:p w14:paraId="7DDFCC70" w14:textId="03C8A8F2" w:rsidR="00DF175A" w:rsidRPr="00C81980" w:rsidRDefault="00DF175A" w:rsidP="00DF175A">
      <w:pPr>
        <w:spacing w:after="0" w:line="240" w:lineRule="auto"/>
        <w:jc w:val="center"/>
        <w:rPr>
          <w:rFonts w:ascii="Franklin Gothic Book" w:hAnsi="Franklin Gothic Book"/>
          <w:b/>
          <w:bCs/>
          <w:sz w:val="24"/>
          <w:szCs w:val="24"/>
        </w:rPr>
      </w:pPr>
      <w:r>
        <w:rPr>
          <w:rFonts w:ascii="Franklin Gothic Book" w:hAnsi="Franklin Gothic Book"/>
          <w:b/>
          <w:bCs/>
          <w:sz w:val="24"/>
          <w:szCs w:val="24"/>
        </w:rPr>
        <w:t>(</w:t>
      </w:r>
      <w:r w:rsidRPr="00C81980">
        <w:rPr>
          <w:rFonts w:ascii="Franklin Gothic Book" w:hAnsi="Franklin Gothic Book"/>
          <w:b/>
          <w:bCs/>
          <w:sz w:val="24"/>
          <w:szCs w:val="24"/>
        </w:rPr>
        <w:t xml:space="preserve">Approved </w:t>
      </w:r>
      <w:proofErr w:type="gramStart"/>
      <w:r w:rsidRPr="00C81980">
        <w:rPr>
          <w:rFonts w:ascii="Franklin Gothic Book" w:hAnsi="Franklin Gothic Book"/>
          <w:b/>
          <w:bCs/>
          <w:sz w:val="24"/>
          <w:szCs w:val="24"/>
        </w:rPr>
        <w:t>at</w:t>
      </w:r>
      <w:proofErr w:type="gramEnd"/>
      <w:r w:rsidRPr="00C81980">
        <w:rPr>
          <w:rFonts w:ascii="Franklin Gothic Book" w:hAnsi="Franklin Gothic Book"/>
          <w:b/>
          <w:bCs/>
          <w:sz w:val="24"/>
          <w:szCs w:val="24"/>
        </w:rPr>
        <w:t xml:space="preserve"> </w:t>
      </w:r>
      <w:r>
        <w:rPr>
          <w:rFonts w:ascii="Franklin Gothic Book" w:hAnsi="Franklin Gothic Book"/>
          <w:b/>
          <w:bCs/>
          <w:sz w:val="24"/>
          <w:szCs w:val="24"/>
        </w:rPr>
        <w:t>December</w:t>
      </w:r>
      <w:r w:rsidRPr="00C81980">
        <w:rPr>
          <w:rFonts w:ascii="Franklin Gothic Book" w:hAnsi="Franklin Gothic Book"/>
          <w:b/>
          <w:bCs/>
          <w:sz w:val="24"/>
          <w:szCs w:val="24"/>
        </w:rPr>
        <w:t xml:space="preserve"> 1</w:t>
      </w:r>
      <w:r>
        <w:rPr>
          <w:rFonts w:ascii="Franklin Gothic Book" w:hAnsi="Franklin Gothic Book"/>
          <w:b/>
          <w:bCs/>
          <w:sz w:val="24"/>
          <w:szCs w:val="24"/>
        </w:rPr>
        <w:t>6</w:t>
      </w:r>
      <w:r w:rsidRPr="00C81980">
        <w:rPr>
          <w:rFonts w:ascii="Franklin Gothic Book" w:hAnsi="Franklin Gothic Book"/>
          <w:b/>
          <w:bCs/>
          <w:sz w:val="24"/>
          <w:szCs w:val="24"/>
        </w:rPr>
        <w:t>, 2024 C</w:t>
      </w:r>
      <w:r>
        <w:rPr>
          <w:rFonts w:ascii="Franklin Gothic Book" w:hAnsi="Franklin Gothic Book"/>
          <w:b/>
          <w:bCs/>
          <w:sz w:val="24"/>
          <w:szCs w:val="24"/>
        </w:rPr>
        <w:t>ouncil</w:t>
      </w:r>
      <w:r w:rsidRPr="00C81980">
        <w:rPr>
          <w:rFonts w:ascii="Franklin Gothic Book" w:hAnsi="Franklin Gothic Book"/>
          <w:b/>
          <w:bCs/>
          <w:sz w:val="24"/>
          <w:szCs w:val="24"/>
        </w:rPr>
        <w:t xml:space="preserve"> Meeting</w:t>
      </w:r>
      <w:r>
        <w:rPr>
          <w:rFonts w:ascii="Franklin Gothic Book" w:hAnsi="Franklin Gothic Book"/>
          <w:b/>
          <w:bCs/>
          <w:sz w:val="24"/>
          <w:szCs w:val="24"/>
        </w:rPr>
        <w:t>)</w:t>
      </w:r>
    </w:p>
    <w:p w14:paraId="0EFDBDCF" w14:textId="77777777" w:rsidR="00D66975" w:rsidRPr="00A41791" w:rsidRDefault="00D66975" w:rsidP="00D66975">
      <w:pPr>
        <w:spacing w:after="0" w:line="240" w:lineRule="auto"/>
        <w:jc w:val="both"/>
        <w:rPr>
          <w:rFonts w:ascii="Franklin Gothic Book" w:hAnsi="Franklin Gothic Book"/>
          <w:sz w:val="24"/>
          <w:szCs w:val="24"/>
        </w:rPr>
      </w:pPr>
      <w:r w:rsidRPr="00A41791">
        <w:rPr>
          <w:rFonts w:ascii="Franklin Gothic Book" w:hAnsi="Franklin Gothic Book"/>
          <w:sz w:val="24"/>
          <w:szCs w:val="24"/>
        </w:rPr>
        <w:softHyphen/>
      </w:r>
    </w:p>
    <w:p w14:paraId="376769D8" w14:textId="77777777" w:rsidR="00D66975" w:rsidRPr="00652C6A" w:rsidRDefault="00D66975" w:rsidP="00D66975">
      <w:pPr>
        <w:spacing w:after="0" w:line="240" w:lineRule="auto"/>
        <w:jc w:val="both"/>
        <w:rPr>
          <w:rFonts w:ascii="Franklin Gothic Book" w:hAnsi="Franklin Gothic Book"/>
          <w:sz w:val="24"/>
          <w:szCs w:val="24"/>
        </w:rPr>
      </w:pPr>
    </w:p>
    <w:p w14:paraId="15544D6D" w14:textId="5F9A54BC" w:rsidR="00D66975" w:rsidRPr="00652C6A" w:rsidRDefault="00D66975" w:rsidP="00D66975">
      <w:pPr>
        <w:spacing w:after="0" w:line="240" w:lineRule="auto"/>
        <w:jc w:val="both"/>
        <w:rPr>
          <w:rFonts w:ascii="Franklin Gothic Book" w:hAnsi="Franklin Gothic Book"/>
          <w:sz w:val="24"/>
          <w:szCs w:val="24"/>
        </w:rPr>
      </w:pPr>
      <w:r w:rsidRPr="00652C6A">
        <w:rPr>
          <w:rFonts w:ascii="Franklin Gothic Book" w:hAnsi="Franklin Gothic Book"/>
          <w:sz w:val="24"/>
          <w:szCs w:val="24"/>
        </w:rPr>
        <w:t xml:space="preserve">The Executive Council of the </w:t>
      </w:r>
      <w:r w:rsidR="00CB35FD">
        <w:rPr>
          <w:rFonts w:ascii="Franklin Gothic Book" w:hAnsi="Franklin Gothic Book"/>
          <w:sz w:val="24"/>
          <w:szCs w:val="24"/>
        </w:rPr>
        <w:t xml:space="preserve">Florida </w:t>
      </w:r>
      <w:r w:rsidRPr="00652C6A">
        <w:rPr>
          <w:rFonts w:ascii="Franklin Gothic Book" w:hAnsi="Franklin Gothic Book"/>
          <w:sz w:val="24"/>
          <w:szCs w:val="24"/>
        </w:rPr>
        <w:t>Clerks of Court Operations Corporation (CCOC)</w:t>
      </w:r>
      <w:r w:rsidR="00CB35FD">
        <w:rPr>
          <w:rFonts w:ascii="Franklin Gothic Book" w:hAnsi="Franklin Gothic Book"/>
          <w:sz w:val="24"/>
          <w:szCs w:val="24"/>
        </w:rPr>
        <w:t xml:space="preserve"> met</w:t>
      </w:r>
      <w:r w:rsidRPr="00652C6A">
        <w:rPr>
          <w:rFonts w:ascii="Franklin Gothic Book" w:hAnsi="Franklin Gothic Book"/>
          <w:sz w:val="24"/>
          <w:szCs w:val="24"/>
        </w:rPr>
        <w:t xml:space="preserve"> </w:t>
      </w:r>
      <w:r w:rsidR="00BF3712">
        <w:rPr>
          <w:rFonts w:ascii="Franklin Gothic Book" w:hAnsi="Franklin Gothic Book"/>
          <w:sz w:val="24"/>
          <w:szCs w:val="24"/>
        </w:rPr>
        <w:t>in</w:t>
      </w:r>
      <w:r w:rsidR="00FC1EAE">
        <w:rPr>
          <w:rFonts w:ascii="Franklin Gothic Book" w:hAnsi="Franklin Gothic Book"/>
          <w:sz w:val="24"/>
          <w:szCs w:val="24"/>
        </w:rPr>
        <w:t xml:space="preserve"> Miami and via Web</w:t>
      </w:r>
      <w:r w:rsidR="001E77AD">
        <w:rPr>
          <w:rFonts w:ascii="Franklin Gothic Book" w:hAnsi="Franklin Gothic Book"/>
          <w:sz w:val="24"/>
          <w:szCs w:val="24"/>
        </w:rPr>
        <w:t>E</w:t>
      </w:r>
      <w:r w:rsidR="00FC1EAE">
        <w:rPr>
          <w:rFonts w:ascii="Franklin Gothic Book" w:hAnsi="Franklin Gothic Book"/>
          <w:sz w:val="24"/>
          <w:szCs w:val="24"/>
        </w:rPr>
        <w:t>x on September 10, 2024</w:t>
      </w:r>
      <w:r w:rsidRPr="00652C6A">
        <w:rPr>
          <w:rFonts w:ascii="Franklin Gothic Book" w:hAnsi="Franklin Gothic Book"/>
          <w:sz w:val="24"/>
          <w:szCs w:val="24"/>
        </w:rPr>
        <w:t xml:space="preserve">. </w:t>
      </w:r>
      <w:r w:rsidR="00FC1EAE">
        <w:rPr>
          <w:rFonts w:ascii="Franklin Gothic Book" w:hAnsi="Franklin Gothic Book"/>
          <w:sz w:val="24"/>
          <w:szCs w:val="24"/>
        </w:rPr>
        <w:t>Before the meeting, the agenda and materials were distributed and posted to the CCOC website</w:t>
      </w:r>
      <w:r w:rsidRPr="00652C6A">
        <w:rPr>
          <w:rFonts w:ascii="Franklin Gothic Book" w:hAnsi="Franklin Gothic Book"/>
          <w:sz w:val="24"/>
          <w:szCs w:val="24"/>
        </w:rPr>
        <w:t xml:space="preserve">. </w:t>
      </w:r>
    </w:p>
    <w:p w14:paraId="5E2B0CC9" w14:textId="77777777" w:rsidR="00D66975" w:rsidRPr="00652C6A" w:rsidRDefault="00D66975" w:rsidP="00D66975">
      <w:pPr>
        <w:spacing w:after="0" w:line="240" w:lineRule="auto"/>
        <w:jc w:val="both"/>
        <w:rPr>
          <w:rFonts w:ascii="Franklin Gothic Book" w:hAnsi="Franklin Gothic Book"/>
          <w:sz w:val="24"/>
          <w:szCs w:val="24"/>
        </w:rPr>
      </w:pPr>
    </w:p>
    <w:p w14:paraId="34967215" w14:textId="77777777" w:rsidR="00D66975" w:rsidRPr="00652C6A" w:rsidRDefault="00D66975" w:rsidP="00D66975">
      <w:pPr>
        <w:spacing w:after="0" w:line="240" w:lineRule="auto"/>
        <w:jc w:val="both"/>
        <w:rPr>
          <w:rFonts w:ascii="Franklin Gothic Book" w:hAnsi="Franklin Gothic Book"/>
          <w:b/>
          <w:bCs/>
          <w:sz w:val="24"/>
          <w:szCs w:val="24"/>
        </w:rPr>
      </w:pPr>
      <w:r w:rsidRPr="00652C6A">
        <w:rPr>
          <w:rFonts w:ascii="Franklin Gothic Book" w:hAnsi="Franklin Gothic Book"/>
          <w:b/>
          <w:bCs/>
          <w:sz w:val="24"/>
          <w:szCs w:val="24"/>
        </w:rPr>
        <w:t>Call to Order, Invocation, and Roll Call</w:t>
      </w:r>
    </w:p>
    <w:p w14:paraId="4B6127F0" w14:textId="77777777" w:rsidR="002A69AE" w:rsidRDefault="002A69AE" w:rsidP="00D66975">
      <w:pPr>
        <w:spacing w:after="0" w:line="240" w:lineRule="auto"/>
        <w:jc w:val="both"/>
        <w:rPr>
          <w:rFonts w:ascii="Franklin Gothic Book" w:hAnsi="Franklin Gothic Book"/>
          <w:sz w:val="24"/>
          <w:szCs w:val="24"/>
        </w:rPr>
      </w:pPr>
    </w:p>
    <w:p w14:paraId="0AA35B29" w14:textId="0E5DE34F" w:rsidR="00D66975" w:rsidRPr="00652C6A" w:rsidRDefault="00D66975" w:rsidP="00D66975">
      <w:pPr>
        <w:spacing w:after="0" w:line="240" w:lineRule="auto"/>
        <w:jc w:val="both"/>
        <w:rPr>
          <w:rFonts w:ascii="Franklin Gothic Book" w:hAnsi="Franklin Gothic Book"/>
          <w:sz w:val="24"/>
          <w:szCs w:val="24"/>
        </w:rPr>
      </w:pPr>
      <w:r w:rsidRPr="00652C6A">
        <w:rPr>
          <w:rFonts w:ascii="Franklin Gothic Book" w:hAnsi="Franklin Gothic Book"/>
          <w:sz w:val="24"/>
          <w:szCs w:val="24"/>
        </w:rPr>
        <w:t xml:space="preserve">Chair Stacy Butterfield called the meeting to order at </w:t>
      </w:r>
      <w:r w:rsidR="00BF3712">
        <w:rPr>
          <w:rFonts w:ascii="Franklin Gothic Book" w:hAnsi="Franklin Gothic Book"/>
          <w:sz w:val="24"/>
          <w:szCs w:val="24"/>
        </w:rPr>
        <w:t>2:3</w:t>
      </w:r>
      <w:r w:rsidR="0031283F">
        <w:rPr>
          <w:rFonts w:ascii="Franklin Gothic Book" w:hAnsi="Franklin Gothic Book"/>
          <w:sz w:val="24"/>
          <w:szCs w:val="24"/>
        </w:rPr>
        <w:t>5</w:t>
      </w:r>
      <w:r w:rsidR="00BF3712">
        <w:rPr>
          <w:rFonts w:ascii="Franklin Gothic Book" w:hAnsi="Franklin Gothic Book"/>
          <w:sz w:val="24"/>
          <w:szCs w:val="24"/>
        </w:rPr>
        <w:t xml:space="preserve"> PM</w:t>
      </w:r>
      <w:r w:rsidRPr="00652C6A">
        <w:rPr>
          <w:rFonts w:ascii="Franklin Gothic Book" w:hAnsi="Franklin Gothic Book"/>
          <w:sz w:val="24"/>
          <w:szCs w:val="24"/>
        </w:rPr>
        <w:t xml:space="preserve">. </w:t>
      </w:r>
      <w:r w:rsidR="00BF3712">
        <w:rPr>
          <w:rFonts w:ascii="Franklin Gothic Book" w:hAnsi="Franklin Gothic Book"/>
          <w:sz w:val="24"/>
          <w:szCs w:val="24"/>
        </w:rPr>
        <w:t>Clerk</w:t>
      </w:r>
      <w:r w:rsidR="00975B46">
        <w:rPr>
          <w:rFonts w:ascii="Franklin Gothic Book" w:hAnsi="Franklin Gothic Book"/>
          <w:sz w:val="24"/>
          <w:szCs w:val="24"/>
        </w:rPr>
        <w:t xml:space="preserve"> </w:t>
      </w:r>
      <w:r w:rsidR="0031283F">
        <w:rPr>
          <w:rFonts w:ascii="Franklin Gothic Book" w:hAnsi="Franklin Gothic Book"/>
          <w:sz w:val="24"/>
          <w:szCs w:val="24"/>
        </w:rPr>
        <w:t>Todd Newton</w:t>
      </w:r>
      <w:r w:rsidRPr="00652C6A">
        <w:rPr>
          <w:rFonts w:ascii="Franklin Gothic Book" w:hAnsi="Franklin Gothic Book"/>
          <w:sz w:val="24"/>
          <w:szCs w:val="24"/>
        </w:rPr>
        <w:t xml:space="preserve"> provided the invocation.</w:t>
      </w:r>
      <w:r w:rsidR="00435A3F">
        <w:rPr>
          <w:rFonts w:ascii="Franklin Gothic Book" w:hAnsi="Franklin Gothic Book"/>
          <w:sz w:val="24"/>
          <w:szCs w:val="24"/>
        </w:rPr>
        <w:t xml:space="preserve"> </w:t>
      </w:r>
      <w:r w:rsidR="00435A3F" w:rsidRPr="00652C6A">
        <w:rPr>
          <w:rFonts w:ascii="Franklin Gothic Book" w:hAnsi="Franklin Gothic Book"/>
          <w:sz w:val="24"/>
          <w:szCs w:val="24"/>
        </w:rPr>
        <w:t xml:space="preserve">Secretary/Treasurer </w:t>
      </w:r>
      <w:r w:rsidR="00D03857">
        <w:rPr>
          <w:rFonts w:ascii="Franklin Gothic Book" w:hAnsi="Franklin Gothic Book"/>
          <w:sz w:val="24"/>
          <w:szCs w:val="24"/>
        </w:rPr>
        <w:t>Tara Green</w:t>
      </w:r>
      <w:r w:rsidR="00435A3F" w:rsidRPr="00652C6A">
        <w:rPr>
          <w:rFonts w:ascii="Franklin Gothic Book" w:hAnsi="Franklin Gothic Book"/>
          <w:sz w:val="24"/>
          <w:szCs w:val="24"/>
        </w:rPr>
        <w:t xml:space="preserve"> called the roll</w:t>
      </w:r>
      <w:r w:rsidR="00435A3F">
        <w:rPr>
          <w:rFonts w:ascii="Franklin Gothic Book" w:hAnsi="Franklin Gothic Book"/>
          <w:sz w:val="24"/>
          <w:szCs w:val="24"/>
        </w:rPr>
        <w:t>.</w:t>
      </w:r>
    </w:p>
    <w:p w14:paraId="37ECEAF8" w14:textId="77777777" w:rsidR="00D66975" w:rsidRPr="00652C6A" w:rsidRDefault="00D66975" w:rsidP="00D66975">
      <w:pPr>
        <w:spacing w:after="0" w:line="240" w:lineRule="auto"/>
        <w:jc w:val="both"/>
        <w:rPr>
          <w:rFonts w:ascii="Franklin Gothic Book" w:hAnsi="Franklin Gothic Book"/>
          <w:sz w:val="24"/>
          <w:szCs w:val="24"/>
        </w:rPr>
      </w:pPr>
    </w:p>
    <w:p w14:paraId="16FEF2FB" w14:textId="1B71A8F0" w:rsidR="00D66975" w:rsidRPr="00652C6A" w:rsidRDefault="00D66975" w:rsidP="00D66975">
      <w:pPr>
        <w:spacing w:after="0" w:line="240" w:lineRule="auto"/>
        <w:jc w:val="both"/>
        <w:rPr>
          <w:rFonts w:ascii="Franklin Gothic Book" w:hAnsi="Franklin Gothic Book"/>
          <w:sz w:val="24"/>
          <w:szCs w:val="24"/>
        </w:rPr>
      </w:pPr>
      <w:r w:rsidRPr="00652C6A">
        <w:rPr>
          <w:rFonts w:ascii="Franklin Gothic Book" w:hAnsi="Franklin Gothic Book"/>
          <w:sz w:val="24"/>
          <w:szCs w:val="24"/>
          <w:u w:val="single"/>
        </w:rPr>
        <w:t>Council members presen</w:t>
      </w:r>
      <w:r w:rsidRPr="007E52C4">
        <w:rPr>
          <w:rFonts w:ascii="Franklin Gothic Book" w:hAnsi="Franklin Gothic Book"/>
          <w:sz w:val="24"/>
          <w:szCs w:val="24"/>
          <w:u w:val="single"/>
        </w:rPr>
        <w:t>t</w:t>
      </w:r>
      <w:r w:rsidR="007E52C4" w:rsidRPr="007E52C4">
        <w:rPr>
          <w:rFonts w:ascii="Franklin Gothic Book" w:hAnsi="Franklin Gothic Book"/>
          <w:sz w:val="24"/>
          <w:szCs w:val="24"/>
          <w:u w:val="single"/>
        </w:rPr>
        <w:t xml:space="preserve"> </w:t>
      </w:r>
      <w:r w:rsidR="007E52C4" w:rsidRPr="005A4763">
        <w:rPr>
          <w:rFonts w:ascii="Franklin Gothic Book" w:hAnsi="Franklin Gothic Book"/>
          <w:sz w:val="24"/>
          <w:szCs w:val="24"/>
          <w:u w:val="single"/>
        </w:rPr>
        <w:t>i</w:t>
      </w:r>
      <w:r w:rsidR="001E77AD" w:rsidRPr="005A4763">
        <w:rPr>
          <w:rFonts w:ascii="Franklin Gothic Book" w:hAnsi="Franklin Gothic Book"/>
          <w:sz w:val="24"/>
          <w:szCs w:val="24"/>
          <w:u w:val="single"/>
        </w:rPr>
        <w:t>n-person</w:t>
      </w:r>
      <w:r w:rsidR="00FC1EAE" w:rsidRPr="005A4763">
        <w:rPr>
          <w:rFonts w:ascii="Franklin Gothic Book" w:hAnsi="Franklin Gothic Book"/>
          <w:sz w:val="24"/>
          <w:szCs w:val="24"/>
          <w:u w:val="single"/>
        </w:rPr>
        <w:t>:</w:t>
      </w:r>
      <w:r w:rsidRPr="005A4763">
        <w:rPr>
          <w:rFonts w:ascii="Franklin Gothic Book" w:hAnsi="Franklin Gothic Book"/>
          <w:sz w:val="24"/>
          <w:szCs w:val="24"/>
        </w:rPr>
        <w:t xml:space="preserve"> Chair</w:t>
      </w:r>
      <w:r w:rsidRPr="00652C6A">
        <w:rPr>
          <w:rFonts w:ascii="Franklin Gothic Book" w:hAnsi="Franklin Gothic Book"/>
          <w:sz w:val="24"/>
          <w:szCs w:val="24"/>
        </w:rPr>
        <w:t xml:space="preserve"> </w:t>
      </w:r>
      <w:r w:rsidR="002A69AE">
        <w:rPr>
          <w:rFonts w:ascii="Franklin Gothic Book" w:hAnsi="Franklin Gothic Book"/>
          <w:sz w:val="24"/>
          <w:szCs w:val="24"/>
        </w:rPr>
        <w:t xml:space="preserve">Stacy </w:t>
      </w:r>
      <w:r w:rsidRPr="00652C6A">
        <w:rPr>
          <w:rFonts w:ascii="Franklin Gothic Book" w:hAnsi="Franklin Gothic Book"/>
          <w:sz w:val="24"/>
          <w:szCs w:val="24"/>
        </w:rPr>
        <w:t>Butterfield, Vice-Chair Tiffany Moore Russell, Secretary/Treasurer Laura Roth, Clerk Michelle Miller, Clerk JD Peacock,</w:t>
      </w:r>
      <w:r w:rsidR="00435A3F" w:rsidRPr="00435A3F">
        <w:rPr>
          <w:rFonts w:ascii="Franklin Gothic Book" w:hAnsi="Franklin Gothic Book"/>
          <w:sz w:val="24"/>
          <w:szCs w:val="24"/>
        </w:rPr>
        <w:t xml:space="preserve"> </w:t>
      </w:r>
      <w:r w:rsidR="00BF3712" w:rsidRPr="00652C6A">
        <w:rPr>
          <w:rFonts w:ascii="Franklin Gothic Book" w:hAnsi="Franklin Gothic Book"/>
          <w:sz w:val="24"/>
          <w:szCs w:val="24"/>
        </w:rPr>
        <w:t>Clerk Todd Newton</w:t>
      </w:r>
      <w:r w:rsidR="00FC1EAE">
        <w:rPr>
          <w:rFonts w:ascii="Franklin Gothic Book" w:hAnsi="Franklin Gothic Book"/>
          <w:sz w:val="24"/>
          <w:szCs w:val="24"/>
        </w:rPr>
        <w:t>,</w:t>
      </w:r>
      <w:r w:rsidR="00BF3712">
        <w:rPr>
          <w:rFonts w:ascii="Franklin Gothic Book" w:hAnsi="Franklin Gothic Book"/>
          <w:sz w:val="24"/>
          <w:szCs w:val="24"/>
        </w:rPr>
        <w:t xml:space="preserve"> </w:t>
      </w:r>
      <w:r w:rsidR="00BF3712" w:rsidRPr="00652C6A">
        <w:rPr>
          <w:rFonts w:ascii="Franklin Gothic Book" w:hAnsi="Franklin Gothic Book"/>
          <w:sz w:val="24"/>
          <w:szCs w:val="24"/>
        </w:rPr>
        <w:t>Clerk John Crawford</w:t>
      </w:r>
      <w:r w:rsidR="005A4763">
        <w:rPr>
          <w:rFonts w:ascii="Franklin Gothic Book" w:hAnsi="Franklin Gothic Book"/>
          <w:sz w:val="24"/>
          <w:szCs w:val="24"/>
        </w:rPr>
        <w:t>, and</w:t>
      </w:r>
      <w:r w:rsidR="00BF3712">
        <w:rPr>
          <w:rFonts w:ascii="Franklin Gothic Book" w:hAnsi="Franklin Gothic Book"/>
          <w:sz w:val="24"/>
          <w:szCs w:val="24"/>
        </w:rPr>
        <w:t xml:space="preserve"> </w:t>
      </w:r>
      <w:r w:rsidR="00820987">
        <w:rPr>
          <w:rFonts w:ascii="Franklin Gothic Book" w:hAnsi="Franklin Gothic Book"/>
          <w:sz w:val="24"/>
          <w:szCs w:val="24"/>
        </w:rPr>
        <w:t>Judge Soto.</w:t>
      </w:r>
      <w:r w:rsidR="00435A3F">
        <w:rPr>
          <w:rFonts w:ascii="Franklin Gothic Book" w:hAnsi="Franklin Gothic Book"/>
          <w:sz w:val="24"/>
          <w:szCs w:val="24"/>
        </w:rPr>
        <w:t xml:space="preserve"> </w:t>
      </w:r>
    </w:p>
    <w:p w14:paraId="4DBC3437" w14:textId="77777777" w:rsidR="00D66975" w:rsidRDefault="00D66975" w:rsidP="00D66975">
      <w:pPr>
        <w:spacing w:after="0" w:line="240" w:lineRule="auto"/>
        <w:jc w:val="both"/>
        <w:rPr>
          <w:rFonts w:ascii="Franklin Gothic Book" w:hAnsi="Franklin Gothic Book"/>
          <w:sz w:val="24"/>
          <w:szCs w:val="24"/>
        </w:rPr>
      </w:pPr>
    </w:p>
    <w:p w14:paraId="6098E587" w14:textId="22047531" w:rsidR="005A4763" w:rsidRPr="00652C6A" w:rsidRDefault="005A4763" w:rsidP="005A4763">
      <w:pPr>
        <w:spacing w:after="0" w:line="240" w:lineRule="auto"/>
        <w:jc w:val="both"/>
        <w:rPr>
          <w:rFonts w:ascii="Franklin Gothic Book" w:hAnsi="Franklin Gothic Book"/>
          <w:sz w:val="24"/>
          <w:szCs w:val="24"/>
        </w:rPr>
      </w:pPr>
      <w:r w:rsidRPr="00652C6A">
        <w:rPr>
          <w:rFonts w:ascii="Franklin Gothic Book" w:hAnsi="Franklin Gothic Book"/>
          <w:sz w:val="24"/>
          <w:szCs w:val="24"/>
          <w:u w:val="single"/>
        </w:rPr>
        <w:t>Council members presen</w:t>
      </w:r>
      <w:r w:rsidRPr="007E52C4">
        <w:rPr>
          <w:rFonts w:ascii="Franklin Gothic Book" w:hAnsi="Franklin Gothic Book"/>
          <w:sz w:val="24"/>
          <w:szCs w:val="24"/>
          <w:u w:val="single"/>
        </w:rPr>
        <w:t xml:space="preserve">t </w:t>
      </w:r>
      <w:r>
        <w:rPr>
          <w:rFonts w:ascii="Franklin Gothic Book" w:hAnsi="Franklin Gothic Book"/>
          <w:sz w:val="24"/>
          <w:szCs w:val="24"/>
          <w:u w:val="single"/>
        </w:rPr>
        <w:t>via WebEx</w:t>
      </w:r>
      <w:r>
        <w:rPr>
          <w:rFonts w:ascii="Franklin Gothic Book" w:hAnsi="Franklin Gothic Book"/>
          <w:sz w:val="24"/>
          <w:szCs w:val="24"/>
          <w:u w:val="single"/>
        </w:rPr>
        <w:t>:</w:t>
      </w:r>
      <w:r w:rsidRPr="00652C6A">
        <w:rPr>
          <w:rFonts w:ascii="Franklin Gothic Book" w:hAnsi="Franklin Gothic Book"/>
          <w:sz w:val="24"/>
          <w:szCs w:val="24"/>
        </w:rPr>
        <w:t xml:space="preserve"> Clerk Crystal Kinzel</w:t>
      </w:r>
      <w:r>
        <w:rPr>
          <w:rFonts w:ascii="Franklin Gothic Book" w:hAnsi="Franklin Gothic Book"/>
          <w:sz w:val="24"/>
          <w:szCs w:val="24"/>
        </w:rPr>
        <w:t xml:space="preserve"> and</w:t>
      </w:r>
      <w:r w:rsidRPr="00652C6A">
        <w:rPr>
          <w:rFonts w:ascii="Franklin Gothic Book" w:hAnsi="Franklin Gothic Book"/>
          <w:sz w:val="24"/>
          <w:szCs w:val="24"/>
        </w:rPr>
        <w:t xml:space="preserve"> Clerk Jody Phillips</w:t>
      </w:r>
      <w:r>
        <w:rPr>
          <w:rFonts w:ascii="Franklin Gothic Book" w:hAnsi="Franklin Gothic Book"/>
          <w:sz w:val="24"/>
          <w:szCs w:val="24"/>
        </w:rPr>
        <w:t>.</w:t>
      </w:r>
    </w:p>
    <w:p w14:paraId="0E3D4BFD" w14:textId="77777777" w:rsidR="005A4763" w:rsidRPr="00652C6A" w:rsidRDefault="005A4763" w:rsidP="00D66975">
      <w:pPr>
        <w:spacing w:after="0" w:line="240" w:lineRule="auto"/>
        <w:jc w:val="both"/>
        <w:rPr>
          <w:rFonts w:ascii="Franklin Gothic Book" w:hAnsi="Franklin Gothic Book"/>
          <w:sz w:val="24"/>
          <w:szCs w:val="24"/>
        </w:rPr>
      </w:pPr>
    </w:p>
    <w:p w14:paraId="482C0230" w14:textId="26CA856C" w:rsidR="00D66975" w:rsidRPr="00652C6A" w:rsidRDefault="00D66975" w:rsidP="00D66975">
      <w:pPr>
        <w:spacing w:after="0" w:line="240" w:lineRule="auto"/>
        <w:jc w:val="both"/>
        <w:rPr>
          <w:rFonts w:ascii="Franklin Gothic Book" w:hAnsi="Franklin Gothic Book"/>
          <w:sz w:val="24"/>
          <w:szCs w:val="24"/>
        </w:rPr>
      </w:pPr>
      <w:r w:rsidRPr="00A41791">
        <w:rPr>
          <w:rFonts w:ascii="Franklin Gothic Book" w:hAnsi="Franklin Gothic Book"/>
          <w:sz w:val="24"/>
          <w:szCs w:val="24"/>
          <w:u w:val="single"/>
        </w:rPr>
        <w:t>Council members absent</w:t>
      </w:r>
      <w:r w:rsidR="0028456A" w:rsidRPr="00652C6A">
        <w:rPr>
          <w:rFonts w:ascii="Franklin Gothic Book" w:hAnsi="Franklin Gothic Book"/>
          <w:sz w:val="24"/>
          <w:szCs w:val="24"/>
        </w:rPr>
        <w:t xml:space="preserve">: </w:t>
      </w:r>
      <w:r w:rsidR="0028456A" w:rsidRPr="00DA4FE2">
        <w:rPr>
          <w:rFonts w:ascii="Franklin Gothic Book" w:hAnsi="Franklin Gothic Book"/>
          <w:sz w:val="24"/>
          <w:szCs w:val="24"/>
        </w:rPr>
        <w:t>Clerk Tom Bexley</w:t>
      </w:r>
      <w:r w:rsidR="00E030A5" w:rsidRPr="00DA4FE2">
        <w:rPr>
          <w:rFonts w:ascii="Franklin Gothic Book" w:hAnsi="Franklin Gothic Book"/>
          <w:sz w:val="24"/>
          <w:szCs w:val="24"/>
        </w:rPr>
        <w:t>.</w:t>
      </w:r>
    </w:p>
    <w:p w14:paraId="5B5CCDF8" w14:textId="77777777" w:rsidR="00D66975" w:rsidRPr="00652C6A" w:rsidRDefault="00D66975" w:rsidP="00D66975">
      <w:pPr>
        <w:spacing w:after="0" w:line="240" w:lineRule="auto"/>
        <w:jc w:val="both"/>
        <w:rPr>
          <w:rFonts w:ascii="Franklin Gothic Book" w:hAnsi="Franklin Gothic Book"/>
          <w:sz w:val="24"/>
          <w:szCs w:val="24"/>
        </w:rPr>
      </w:pPr>
    </w:p>
    <w:p w14:paraId="12567777" w14:textId="7DBC673D" w:rsidR="00D66975" w:rsidRPr="00652C6A" w:rsidRDefault="00D66975" w:rsidP="00D66975">
      <w:pPr>
        <w:spacing w:after="0" w:line="240" w:lineRule="auto"/>
        <w:jc w:val="both"/>
        <w:rPr>
          <w:rFonts w:ascii="Franklin Gothic Book" w:hAnsi="Franklin Gothic Book"/>
          <w:b/>
          <w:bCs/>
          <w:sz w:val="24"/>
          <w:szCs w:val="24"/>
        </w:rPr>
      </w:pPr>
      <w:r w:rsidRPr="00652C6A">
        <w:rPr>
          <w:rFonts w:ascii="Franklin Gothic Book" w:hAnsi="Franklin Gothic Book"/>
          <w:b/>
          <w:bCs/>
          <w:sz w:val="24"/>
          <w:szCs w:val="24"/>
        </w:rPr>
        <w:t>Agenda Item 1 – Introduction and Agenda Approval</w:t>
      </w:r>
    </w:p>
    <w:p w14:paraId="3D1EC780" w14:textId="77777777" w:rsidR="002A69AE" w:rsidRDefault="002A69AE" w:rsidP="00D66975">
      <w:pPr>
        <w:spacing w:after="0" w:line="240" w:lineRule="auto"/>
        <w:jc w:val="both"/>
        <w:rPr>
          <w:rFonts w:ascii="Franklin Gothic Book" w:hAnsi="Franklin Gothic Book"/>
          <w:sz w:val="24"/>
          <w:szCs w:val="24"/>
        </w:rPr>
      </w:pPr>
    </w:p>
    <w:p w14:paraId="1A31D7F1" w14:textId="493DA57B" w:rsidR="00D66975" w:rsidRPr="00652C6A" w:rsidRDefault="00D66975" w:rsidP="00D66975">
      <w:pPr>
        <w:spacing w:after="0" w:line="240" w:lineRule="auto"/>
        <w:jc w:val="both"/>
        <w:rPr>
          <w:rFonts w:ascii="Franklin Gothic Book" w:hAnsi="Franklin Gothic Book"/>
          <w:sz w:val="24"/>
          <w:szCs w:val="24"/>
        </w:rPr>
      </w:pPr>
      <w:r w:rsidRPr="00652C6A">
        <w:rPr>
          <w:rFonts w:ascii="Franklin Gothic Book" w:hAnsi="Franklin Gothic Book"/>
          <w:sz w:val="24"/>
          <w:szCs w:val="24"/>
        </w:rPr>
        <w:t>Chair Butterfield</w:t>
      </w:r>
      <w:r w:rsidR="00E315BD">
        <w:rPr>
          <w:rFonts w:ascii="Franklin Gothic Book" w:hAnsi="Franklin Gothic Book"/>
          <w:sz w:val="24"/>
          <w:szCs w:val="24"/>
        </w:rPr>
        <w:t xml:space="preserve"> stated the agenda was located on the website for review and </w:t>
      </w:r>
      <w:r w:rsidRPr="00652C6A">
        <w:rPr>
          <w:rFonts w:ascii="Franklin Gothic Book" w:hAnsi="Franklin Gothic Book"/>
          <w:sz w:val="24"/>
          <w:szCs w:val="24"/>
        </w:rPr>
        <w:t xml:space="preserve">asked the Council </w:t>
      </w:r>
      <w:r w:rsidR="00820987">
        <w:rPr>
          <w:rFonts w:ascii="Franklin Gothic Book" w:hAnsi="Franklin Gothic Book"/>
          <w:sz w:val="24"/>
          <w:szCs w:val="24"/>
        </w:rPr>
        <w:t xml:space="preserve">for </w:t>
      </w:r>
      <w:r w:rsidR="00820987" w:rsidRPr="00F2633F">
        <w:rPr>
          <w:rFonts w:ascii="Franklin Gothic Book" w:hAnsi="Franklin Gothic Book"/>
          <w:sz w:val="24"/>
          <w:szCs w:val="24"/>
        </w:rPr>
        <w:t xml:space="preserve">Agenda </w:t>
      </w:r>
      <w:r w:rsidR="00F2633F" w:rsidRPr="00F2633F">
        <w:rPr>
          <w:rFonts w:ascii="Franklin Gothic Book" w:hAnsi="Franklin Gothic Book"/>
          <w:sz w:val="24"/>
          <w:szCs w:val="24"/>
        </w:rPr>
        <w:t>approval</w:t>
      </w:r>
      <w:r w:rsidRPr="00F2633F">
        <w:rPr>
          <w:rFonts w:ascii="Franklin Gothic Book" w:hAnsi="Franklin Gothic Book"/>
          <w:sz w:val="24"/>
          <w:szCs w:val="24"/>
        </w:rPr>
        <w:t xml:space="preserve">. </w:t>
      </w:r>
    </w:p>
    <w:p w14:paraId="0535E583" w14:textId="77777777" w:rsidR="00D66975" w:rsidRPr="00652C6A" w:rsidRDefault="00D66975" w:rsidP="00D66975">
      <w:pPr>
        <w:spacing w:after="0" w:line="240" w:lineRule="auto"/>
        <w:jc w:val="both"/>
        <w:rPr>
          <w:rFonts w:ascii="Franklin Gothic Book" w:hAnsi="Franklin Gothic Book"/>
          <w:sz w:val="24"/>
          <w:szCs w:val="24"/>
        </w:rPr>
      </w:pPr>
    </w:p>
    <w:p w14:paraId="7FB28576" w14:textId="7754E629" w:rsidR="00D66975" w:rsidRPr="00652C6A" w:rsidRDefault="00D66975" w:rsidP="00D66975">
      <w:pPr>
        <w:spacing w:after="0" w:line="240" w:lineRule="auto"/>
        <w:jc w:val="both"/>
        <w:rPr>
          <w:rFonts w:ascii="Franklin Gothic Book" w:hAnsi="Franklin Gothic Book"/>
          <w:b/>
          <w:bCs/>
          <w:sz w:val="24"/>
          <w:szCs w:val="24"/>
        </w:rPr>
      </w:pPr>
      <w:r w:rsidRPr="00652C6A">
        <w:rPr>
          <w:rFonts w:ascii="Franklin Gothic Book" w:hAnsi="Franklin Gothic Book"/>
          <w:b/>
          <w:bCs/>
          <w:sz w:val="24"/>
          <w:szCs w:val="24"/>
        </w:rPr>
        <w:t xml:space="preserve">Clerk </w:t>
      </w:r>
      <w:r w:rsidR="008F6EFB">
        <w:rPr>
          <w:rFonts w:ascii="Franklin Gothic Book" w:hAnsi="Franklin Gothic Book"/>
          <w:b/>
          <w:bCs/>
          <w:sz w:val="24"/>
          <w:szCs w:val="24"/>
        </w:rPr>
        <w:t>Miller</w:t>
      </w:r>
      <w:r w:rsidRPr="00652C6A">
        <w:rPr>
          <w:rFonts w:ascii="Franklin Gothic Book" w:hAnsi="Franklin Gothic Book"/>
          <w:b/>
          <w:bCs/>
          <w:sz w:val="24"/>
          <w:szCs w:val="24"/>
        </w:rPr>
        <w:t xml:space="preserve"> made a motion to </w:t>
      </w:r>
      <w:r w:rsidR="000423EF">
        <w:rPr>
          <w:rFonts w:ascii="Franklin Gothic Book" w:hAnsi="Franklin Gothic Book"/>
          <w:b/>
          <w:bCs/>
          <w:sz w:val="24"/>
          <w:szCs w:val="24"/>
        </w:rPr>
        <w:t>accept</w:t>
      </w:r>
      <w:r w:rsidRPr="00652C6A">
        <w:rPr>
          <w:rFonts w:ascii="Franklin Gothic Book" w:hAnsi="Franklin Gothic Book"/>
          <w:b/>
          <w:bCs/>
          <w:sz w:val="24"/>
          <w:szCs w:val="24"/>
        </w:rPr>
        <w:t xml:space="preserve"> the agenda. Clerk </w:t>
      </w:r>
      <w:r w:rsidR="00AF006A">
        <w:rPr>
          <w:rFonts w:ascii="Franklin Gothic Book" w:hAnsi="Franklin Gothic Book"/>
          <w:b/>
          <w:bCs/>
          <w:sz w:val="24"/>
          <w:szCs w:val="24"/>
        </w:rPr>
        <w:t xml:space="preserve">Moore-Russell </w:t>
      </w:r>
      <w:r w:rsidRPr="00652C6A">
        <w:rPr>
          <w:rFonts w:ascii="Franklin Gothic Book" w:hAnsi="Franklin Gothic Book"/>
          <w:b/>
          <w:bCs/>
          <w:sz w:val="24"/>
          <w:szCs w:val="24"/>
        </w:rPr>
        <w:t>seconded the motion. Motion carried.</w:t>
      </w:r>
    </w:p>
    <w:p w14:paraId="7EB70CE1" w14:textId="77777777" w:rsidR="00D66975" w:rsidRPr="00652C6A" w:rsidRDefault="00D66975" w:rsidP="00D66975">
      <w:pPr>
        <w:spacing w:after="0" w:line="240" w:lineRule="auto"/>
        <w:jc w:val="both"/>
        <w:rPr>
          <w:rFonts w:ascii="Franklin Gothic Book" w:hAnsi="Franklin Gothic Book"/>
          <w:b/>
          <w:bCs/>
          <w:sz w:val="24"/>
          <w:szCs w:val="24"/>
        </w:rPr>
      </w:pPr>
    </w:p>
    <w:p w14:paraId="34A32C48" w14:textId="047411A9" w:rsidR="005873FA" w:rsidRPr="005873FA" w:rsidRDefault="000423EF" w:rsidP="005873FA">
      <w:pPr>
        <w:spacing w:after="0" w:line="240" w:lineRule="auto"/>
        <w:jc w:val="both"/>
        <w:rPr>
          <w:rFonts w:ascii="Franklin Gothic Book" w:eastAsia="Times New Roman" w:hAnsi="Franklin Gothic Book" w:cs="Times New Roman"/>
          <w:b/>
          <w:bCs/>
          <w:sz w:val="24"/>
          <w:szCs w:val="24"/>
        </w:rPr>
      </w:pPr>
      <w:r w:rsidRPr="00652C6A">
        <w:rPr>
          <w:rFonts w:ascii="Franklin Gothic Book" w:hAnsi="Franklin Gothic Book"/>
          <w:b/>
          <w:bCs/>
          <w:sz w:val="24"/>
          <w:szCs w:val="24"/>
        </w:rPr>
        <w:t xml:space="preserve">Agenda Item 2 – </w:t>
      </w:r>
      <w:r w:rsidR="005873FA" w:rsidRPr="005873FA">
        <w:rPr>
          <w:rFonts w:ascii="Franklin Gothic Book" w:eastAsia="Times New Roman" w:hAnsi="Franklin Gothic Book" w:cs="Times New Roman"/>
          <w:b/>
          <w:bCs/>
          <w:sz w:val="24"/>
          <w:szCs w:val="24"/>
        </w:rPr>
        <w:t xml:space="preserve">Approve Minutes from </w:t>
      </w:r>
      <w:r w:rsidR="008F6EFB">
        <w:rPr>
          <w:rFonts w:ascii="Franklin Gothic Book" w:eastAsia="Times New Roman" w:hAnsi="Franklin Gothic Book" w:cs="Times New Roman"/>
          <w:b/>
          <w:bCs/>
          <w:sz w:val="24"/>
          <w:szCs w:val="24"/>
        </w:rPr>
        <w:t>6/17/24</w:t>
      </w:r>
      <w:r w:rsidR="005873FA" w:rsidRPr="005873FA">
        <w:rPr>
          <w:rFonts w:ascii="Franklin Gothic Book" w:eastAsia="Times New Roman" w:hAnsi="Franklin Gothic Book" w:cs="Times New Roman"/>
          <w:b/>
          <w:bCs/>
          <w:sz w:val="24"/>
          <w:szCs w:val="24"/>
        </w:rPr>
        <w:t xml:space="preserve"> Meeting </w:t>
      </w:r>
    </w:p>
    <w:p w14:paraId="647833FE" w14:textId="77777777" w:rsidR="002A69AE" w:rsidRDefault="002A69AE" w:rsidP="000423EF">
      <w:pPr>
        <w:spacing w:after="0" w:line="240" w:lineRule="auto"/>
        <w:jc w:val="both"/>
        <w:rPr>
          <w:rFonts w:ascii="Franklin Gothic Book" w:hAnsi="Franklin Gothic Book"/>
          <w:sz w:val="24"/>
          <w:szCs w:val="24"/>
        </w:rPr>
      </w:pPr>
    </w:p>
    <w:p w14:paraId="79726514" w14:textId="0802D690" w:rsidR="005B5A10" w:rsidRDefault="000423EF" w:rsidP="000423EF">
      <w:pPr>
        <w:spacing w:after="0" w:line="240" w:lineRule="auto"/>
        <w:jc w:val="both"/>
        <w:rPr>
          <w:rFonts w:ascii="Franklin Gothic Book" w:hAnsi="Franklin Gothic Book"/>
          <w:sz w:val="24"/>
          <w:szCs w:val="24"/>
        </w:rPr>
      </w:pPr>
      <w:r w:rsidRPr="00652C6A">
        <w:rPr>
          <w:rFonts w:ascii="Franklin Gothic Book" w:hAnsi="Franklin Gothic Book"/>
          <w:sz w:val="24"/>
          <w:szCs w:val="24"/>
        </w:rPr>
        <w:t xml:space="preserve">Clerk </w:t>
      </w:r>
      <w:r w:rsidR="008F6EFB">
        <w:rPr>
          <w:rFonts w:ascii="Franklin Gothic Book" w:hAnsi="Franklin Gothic Book"/>
          <w:sz w:val="24"/>
          <w:szCs w:val="24"/>
        </w:rPr>
        <w:t>Green</w:t>
      </w:r>
      <w:r w:rsidR="004F71A3">
        <w:rPr>
          <w:rFonts w:ascii="Franklin Gothic Book" w:hAnsi="Franklin Gothic Book"/>
          <w:sz w:val="24"/>
          <w:szCs w:val="24"/>
        </w:rPr>
        <w:t xml:space="preserve"> </w:t>
      </w:r>
      <w:r w:rsidR="002A69AE">
        <w:rPr>
          <w:rFonts w:ascii="Franklin Gothic Book" w:hAnsi="Franklin Gothic Book"/>
          <w:sz w:val="24"/>
          <w:szCs w:val="24"/>
        </w:rPr>
        <w:t>presented</w:t>
      </w:r>
      <w:r w:rsidR="00621BFA">
        <w:rPr>
          <w:rFonts w:ascii="Franklin Gothic Book" w:hAnsi="Franklin Gothic Book"/>
          <w:sz w:val="24"/>
          <w:szCs w:val="24"/>
        </w:rPr>
        <w:t xml:space="preserve"> </w:t>
      </w:r>
      <w:r w:rsidR="00FC1EAE">
        <w:rPr>
          <w:rFonts w:ascii="Franklin Gothic Book" w:hAnsi="Franklin Gothic Book"/>
          <w:sz w:val="24"/>
          <w:szCs w:val="24"/>
        </w:rPr>
        <w:t>minutes from June 17, 2024,</w:t>
      </w:r>
      <w:r w:rsidR="008F6EFB">
        <w:rPr>
          <w:rFonts w:ascii="Franklin Gothic Book" w:hAnsi="Franklin Gothic Book"/>
          <w:sz w:val="24"/>
          <w:szCs w:val="24"/>
        </w:rPr>
        <w:t xml:space="preserve"> </w:t>
      </w:r>
      <w:r w:rsidR="005873FA">
        <w:rPr>
          <w:rFonts w:ascii="Franklin Gothic Book" w:hAnsi="Franklin Gothic Book"/>
          <w:sz w:val="24"/>
          <w:szCs w:val="24"/>
        </w:rPr>
        <w:t xml:space="preserve">to the Executive Council for </w:t>
      </w:r>
      <w:r w:rsidR="00A402D5">
        <w:rPr>
          <w:rFonts w:ascii="Franklin Gothic Book" w:hAnsi="Franklin Gothic Book"/>
          <w:sz w:val="24"/>
          <w:szCs w:val="24"/>
        </w:rPr>
        <w:t>any objections</w:t>
      </w:r>
      <w:r w:rsidR="00F51D83">
        <w:rPr>
          <w:rFonts w:ascii="Franklin Gothic Book" w:hAnsi="Franklin Gothic Book"/>
          <w:sz w:val="24"/>
          <w:szCs w:val="24"/>
        </w:rPr>
        <w:t xml:space="preserve"> or actions</w:t>
      </w:r>
      <w:r w:rsidR="00A402D5">
        <w:rPr>
          <w:rFonts w:ascii="Franklin Gothic Book" w:hAnsi="Franklin Gothic Book"/>
          <w:sz w:val="24"/>
          <w:szCs w:val="24"/>
        </w:rPr>
        <w:t>.</w:t>
      </w:r>
    </w:p>
    <w:p w14:paraId="2B4B787C" w14:textId="77777777" w:rsidR="00A55838" w:rsidRDefault="00A55838" w:rsidP="000423EF">
      <w:pPr>
        <w:spacing w:after="0" w:line="240" w:lineRule="auto"/>
        <w:jc w:val="both"/>
        <w:rPr>
          <w:rFonts w:ascii="Franklin Gothic Book" w:hAnsi="Franklin Gothic Book"/>
          <w:sz w:val="24"/>
          <w:szCs w:val="24"/>
        </w:rPr>
      </w:pPr>
    </w:p>
    <w:p w14:paraId="6BC2F075" w14:textId="496ED6A2" w:rsidR="00F51D83" w:rsidRDefault="004E34E0" w:rsidP="000423EF">
      <w:pPr>
        <w:spacing w:after="0" w:line="240" w:lineRule="auto"/>
        <w:jc w:val="both"/>
        <w:rPr>
          <w:rFonts w:ascii="Franklin Gothic Book" w:hAnsi="Franklin Gothic Book"/>
          <w:sz w:val="24"/>
          <w:szCs w:val="24"/>
        </w:rPr>
      </w:pPr>
      <w:r>
        <w:rPr>
          <w:rFonts w:ascii="Franklin Gothic Book" w:hAnsi="Franklin Gothic Book"/>
          <w:sz w:val="24"/>
          <w:szCs w:val="24"/>
        </w:rPr>
        <w:t xml:space="preserve">Clerk Kinzel </w:t>
      </w:r>
      <w:r w:rsidR="00D1075D">
        <w:rPr>
          <w:rFonts w:ascii="Franklin Gothic Book" w:hAnsi="Franklin Gothic Book"/>
          <w:sz w:val="24"/>
          <w:szCs w:val="24"/>
        </w:rPr>
        <w:t xml:space="preserve">noted on page </w:t>
      </w:r>
      <w:r w:rsidR="008F6EFB">
        <w:rPr>
          <w:rFonts w:ascii="Franklin Gothic Book" w:hAnsi="Franklin Gothic Book"/>
          <w:sz w:val="24"/>
          <w:szCs w:val="24"/>
        </w:rPr>
        <w:t>4</w:t>
      </w:r>
      <w:r w:rsidR="00D1075D">
        <w:rPr>
          <w:rFonts w:ascii="Franklin Gothic Book" w:hAnsi="Franklin Gothic Book"/>
          <w:sz w:val="24"/>
          <w:szCs w:val="24"/>
        </w:rPr>
        <w:t xml:space="preserve"> of </w:t>
      </w:r>
      <w:r w:rsidR="00806948">
        <w:rPr>
          <w:rFonts w:ascii="Franklin Gothic Book" w:hAnsi="Franklin Gothic Book"/>
          <w:sz w:val="24"/>
          <w:szCs w:val="24"/>
        </w:rPr>
        <w:t xml:space="preserve">the </w:t>
      </w:r>
      <w:r w:rsidR="00D1075D">
        <w:rPr>
          <w:rFonts w:ascii="Franklin Gothic Book" w:hAnsi="Franklin Gothic Book"/>
          <w:sz w:val="24"/>
          <w:szCs w:val="24"/>
        </w:rPr>
        <w:t>minutes</w:t>
      </w:r>
      <w:r w:rsidR="00C164E4">
        <w:rPr>
          <w:rFonts w:ascii="Franklin Gothic Book" w:hAnsi="Franklin Gothic Book"/>
          <w:sz w:val="24"/>
          <w:szCs w:val="24"/>
        </w:rPr>
        <w:t xml:space="preserve"> that</w:t>
      </w:r>
      <w:r w:rsidR="00FC1EAE">
        <w:rPr>
          <w:rFonts w:ascii="Franklin Gothic Book" w:hAnsi="Franklin Gothic Book"/>
          <w:sz w:val="24"/>
          <w:szCs w:val="24"/>
        </w:rPr>
        <w:t>,</w:t>
      </w:r>
      <w:r w:rsidR="00C164E4">
        <w:rPr>
          <w:rFonts w:ascii="Franklin Gothic Book" w:hAnsi="Franklin Gothic Book"/>
          <w:sz w:val="24"/>
          <w:szCs w:val="24"/>
        </w:rPr>
        <w:t xml:space="preserve"> in her opinion</w:t>
      </w:r>
      <w:r w:rsidR="00FC1EAE">
        <w:rPr>
          <w:rFonts w:ascii="Franklin Gothic Book" w:hAnsi="Franklin Gothic Book"/>
          <w:sz w:val="24"/>
          <w:szCs w:val="24"/>
        </w:rPr>
        <w:t>,</w:t>
      </w:r>
      <w:r w:rsidR="00C164E4">
        <w:rPr>
          <w:rFonts w:ascii="Franklin Gothic Book" w:hAnsi="Franklin Gothic Book"/>
          <w:sz w:val="24"/>
          <w:szCs w:val="24"/>
        </w:rPr>
        <w:t xml:space="preserve"> there was a conflict for </w:t>
      </w:r>
      <w:r w:rsidR="00FC1EAE">
        <w:rPr>
          <w:rFonts w:ascii="Franklin Gothic Book" w:hAnsi="Franklin Gothic Book"/>
          <w:sz w:val="24"/>
          <w:szCs w:val="24"/>
        </w:rPr>
        <w:t>c</w:t>
      </w:r>
      <w:r w:rsidR="00C164E4">
        <w:rPr>
          <w:rFonts w:ascii="Franklin Gothic Book" w:hAnsi="Franklin Gothic Book"/>
          <w:sz w:val="24"/>
          <w:szCs w:val="24"/>
        </w:rPr>
        <w:t>lerks to sign the budget certification letter</w:t>
      </w:r>
      <w:r w:rsidR="00F51D83">
        <w:rPr>
          <w:rFonts w:ascii="Franklin Gothic Book" w:hAnsi="Franklin Gothic Book"/>
          <w:sz w:val="24"/>
          <w:szCs w:val="24"/>
        </w:rPr>
        <w:t>.</w:t>
      </w:r>
      <w:r w:rsidR="00D1075D">
        <w:rPr>
          <w:rFonts w:ascii="Franklin Gothic Book" w:hAnsi="Franklin Gothic Book"/>
          <w:sz w:val="24"/>
          <w:szCs w:val="24"/>
        </w:rPr>
        <w:t xml:space="preserve"> </w:t>
      </w:r>
      <w:r w:rsidR="00C164E4">
        <w:rPr>
          <w:rFonts w:ascii="Franklin Gothic Book" w:hAnsi="Franklin Gothic Book"/>
          <w:sz w:val="24"/>
          <w:szCs w:val="24"/>
        </w:rPr>
        <w:t xml:space="preserve">She noted that the letter said </w:t>
      </w:r>
      <w:r w:rsidR="00C31D69">
        <w:rPr>
          <w:rFonts w:ascii="Franklin Gothic Book" w:hAnsi="Franklin Gothic Book"/>
          <w:sz w:val="24"/>
          <w:szCs w:val="24"/>
        </w:rPr>
        <w:t>clerks</w:t>
      </w:r>
      <w:r w:rsidR="00C164E4">
        <w:rPr>
          <w:rFonts w:ascii="Franklin Gothic Book" w:hAnsi="Franklin Gothic Book"/>
          <w:sz w:val="24"/>
          <w:szCs w:val="24"/>
        </w:rPr>
        <w:t xml:space="preserve"> were certifying that </w:t>
      </w:r>
      <w:r w:rsidR="00C31D69">
        <w:rPr>
          <w:rFonts w:ascii="Franklin Gothic Book" w:hAnsi="Franklin Gothic Book"/>
          <w:sz w:val="24"/>
          <w:szCs w:val="24"/>
        </w:rPr>
        <w:t>they</w:t>
      </w:r>
      <w:r w:rsidR="00C164E4">
        <w:rPr>
          <w:rFonts w:ascii="Franklin Gothic Book" w:hAnsi="Franklin Gothic Book"/>
          <w:sz w:val="24"/>
          <w:szCs w:val="24"/>
        </w:rPr>
        <w:t xml:space="preserve"> were only expending court-related revenues </w:t>
      </w:r>
      <w:r w:rsidR="00040F17">
        <w:rPr>
          <w:rFonts w:ascii="Franklin Gothic Book" w:hAnsi="Franklin Gothic Book"/>
          <w:sz w:val="24"/>
          <w:szCs w:val="24"/>
        </w:rPr>
        <w:t xml:space="preserve">for </w:t>
      </w:r>
      <w:r w:rsidR="00C164E4">
        <w:rPr>
          <w:rFonts w:ascii="Franklin Gothic Book" w:hAnsi="Franklin Gothic Book"/>
          <w:sz w:val="24"/>
          <w:szCs w:val="24"/>
        </w:rPr>
        <w:t>items</w:t>
      </w:r>
      <w:r w:rsidR="00040F17">
        <w:rPr>
          <w:rFonts w:ascii="Franklin Gothic Book" w:hAnsi="Franklin Gothic Book"/>
          <w:sz w:val="24"/>
          <w:szCs w:val="24"/>
        </w:rPr>
        <w:t xml:space="preserve"> referenced</w:t>
      </w:r>
      <w:r w:rsidR="00C164E4">
        <w:rPr>
          <w:rFonts w:ascii="Franklin Gothic Book" w:hAnsi="Franklin Gothic Book"/>
          <w:sz w:val="24"/>
          <w:szCs w:val="24"/>
        </w:rPr>
        <w:t xml:space="preserve"> in s. 28.35(3)(a), F.S., </w:t>
      </w:r>
      <w:r w:rsidR="00040F17">
        <w:rPr>
          <w:rFonts w:ascii="Franklin Gothic Book" w:hAnsi="Franklin Gothic Book"/>
          <w:sz w:val="24"/>
          <w:szCs w:val="24"/>
        </w:rPr>
        <w:t>However, she said that we are also</w:t>
      </w:r>
      <w:r w:rsidR="00C164E4">
        <w:rPr>
          <w:rFonts w:ascii="Franklin Gothic Book" w:hAnsi="Franklin Gothic Book"/>
          <w:sz w:val="24"/>
          <w:szCs w:val="24"/>
        </w:rPr>
        <w:t xml:space="preserve"> </w:t>
      </w:r>
      <w:proofErr w:type="gramStart"/>
      <w:r w:rsidR="00C164E4">
        <w:rPr>
          <w:rFonts w:ascii="Franklin Gothic Book" w:hAnsi="Franklin Gothic Book"/>
          <w:sz w:val="24"/>
          <w:szCs w:val="24"/>
        </w:rPr>
        <w:t>paying for</w:t>
      </w:r>
      <w:proofErr w:type="gramEnd"/>
      <w:r w:rsidR="00C164E4">
        <w:rPr>
          <w:rFonts w:ascii="Franklin Gothic Book" w:hAnsi="Franklin Gothic Book"/>
          <w:sz w:val="24"/>
          <w:szCs w:val="24"/>
        </w:rPr>
        <w:t xml:space="preserve"> juror expenses out of these </w:t>
      </w:r>
      <w:r w:rsidR="00040F17">
        <w:rPr>
          <w:rFonts w:ascii="Franklin Gothic Book" w:hAnsi="Franklin Gothic Book"/>
          <w:sz w:val="24"/>
          <w:szCs w:val="24"/>
        </w:rPr>
        <w:t xml:space="preserve">revenues </w:t>
      </w:r>
      <w:r w:rsidR="00C164E4">
        <w:rPr>
          <w:rFonts w:ascii="Franklin Gothic Book" w:hAnsi="Franklin Gothic Book"/>
          <w:sz w:val="24"/>
          <w:szCs w:val="24"/>
        </w:rPr>
        <w:t>when we don’t have enough state general revenues provided. Shannon Ramsey-Chessman explained that s. 40.29(5), F.S.</w:t>
      </w:r>
      <w:r w:rsidR="007C5A27">
        <w:rPr>
          <w:rFonts w:ascii="Franklin Gothic Book" w:hAnsi="Franklin Gothic Book"/>
          <w:sz w:val="24"/>
          <w:szCs w:val="24"/>
        </w:rPr>
        <w:t>,</w:t>
      </w:r>
      <w:r w:rsidR="00C164E4">
        <w:rPr>
          <w:rFonts w:ascii="Franklin Gothic Book" w:hAnsi="Franklin Gothic Book"/>
          <w:sz w:val="24"/>
          <w:szCs w:val="24"/>
        </w:rPr>
        <w:t xml:space="preserve"> require</w:t>
      </w:r>
      <w:r w:rsidR="007C5A27">
        <w:rPr>
          <w:rFonts w:ascii="Franklin Gothic Book" w:hAnsi="Franklin Gothic Book"/>
          <w:sz w:val="24"/>
          <w:szCs w:val="24"/>
        </w:rPr>
        <w:t>s c</w:t>
      </w:r>
      <w:r w:rsidR="00C164E4">
        <w:rPr>
          <w:rFonts w:ascii="Franklin Gothic Book" w:hAnsi="Franklin Gothic Book"/>
          <w:sz w:val="24"/>
          <w:szCs w:val="24"/>
        </w:rPr>
        <w:t xml:space="preserve">lerks to use their court revenues when </w:t>
      </w:r>
      <w:r w:rsidR="00FC1EAE">
        <w:rPr>
          <w:rFonts w:ascii="Franklin Gothic Book" w:hAnsi="Franklin Gothic Book"/>
          <w:sz w:val="24"/>
          <w:szCs w:val="24"/>
        </w:rPr>
        <w:t xml:space="preserve">insufficient State </w:t>
      </w:r>
      <w:r w:rsidR="00FC1EAE">
        <w:rPr>
          <w:rFonts w:ascii="Franklin Gothic Book" w:hAnsi="Franklin Gothic Book"/>
          <w:sz w:val="24"/>
          <w:szCs w:val="24"/>
        </w:rPr>
        <w:lastRenderedPageBreak/>
        <w:t>General Revenue is</w:t>
      </w:r>
      <w:r w:rsidR="00C164E4">
        <w:rPr>
          <w:rFonts w:ascii="Franklin Gothic Book" w:hAnsi="Franklin Gothic Book"/>
          <w:sz w:val="24"/>
          <w:szCs w:val="24"/>
        </w:rPr>
        <w:t xml:space="preserve"> </w:t>
      </w:r>
      <w:r w:rsidR="007C5A27">
        <w:rPr>
          <w:rFonts w:ascii="Franklin Gothic Book" w:hAnsi="Franklin Gothic Book"/>
          <w:sz w:val="24"/>
          <w:szCs w:val="24"/>
        </w:rPr>
        <w:t>available</w:t>
      </w:r>
      <w:r w:rsidR="00C164E4">
        <w:rPr>
          <w:rFonts w:ascii="Franklin Gothic Book" w:hAnsi="Franklin Gothic Book"/>
          <w:sz w:val="24"/>
          <w:szCs w:val="24"/>
        </w:rPr>
        <w:t xml:space="preserve"> for juror expenses. </w:t>
      </w:r>
      <w:r w:rsidR="000F71E5">
        <w:rPr>
          <w:rFonts w:ascii="Franklin Gothic Book" w:hAnsi="Franklin Gothic Book"/>
          <w:sz w:val="24"/>
          <w:szCs w:val="24"/>
        </w:rPr>
        <w:t xml:space="preserve">Clerk Kinzel </w:t>
      </w:r>
      <w:r w:rsidR="007C5A27">
        <w:rPr>
          <w:rFonts w:ascii="Franklin Gothic Book" w:hAnsi="Franklin Gothic Book"/>
          <w:sz w:val="24"/>
          <w:szCs w:val="24"/>
        </w:rPr>
        <w:t xml:space="preserve">believes that </w:t>
      </w:r>
      <w:r w:rsidR="000F71E5">
        <w:rPr>
          <w:rFonts w:ascii="Franklin Gothic Book" w:hAnsi="Franklin Gothic Book"/>
          <w:sz w:val="24"/>
          <w:szCs w:val="24"/>
        </w:rPr>
        <w:t xml:space="preserve">one </w:t>
      </w:r>
      <w:proofErr w:type="gramStart"/>
      <w:r w:rsidR="000F71E5">
        <w:rPr>
          <w:rFonts w:ascii="Franklin Gothic Book" w:hAnsi="Franklin Gothic Book"/>
          <w:sz w:val="24"/>
          <w:szCs w:val="24"/>
        </w:rPr>
        <w:t>is in conflict with</w:t>
      </w:r>
      <w:proofErr w:type="gramEnd"/>
      <w:r w:rsidR="000F71E5">
        <w:rPr>
          <w:rFonts w:ascii="Franklin Gothic Book" w:hAnsi="Franklin Gothic Book"/>
          <w:sz w:val="24"/>
          <w:szCs w:val="24"/>
        </w:rPr>
        <w:t xml:space="preserve"> the other statute.</w:t>
      </w:r>
      <w:r w:rsidR="00D1075D">
        <w:rPr>
          <w:rFonts w:ascii="Franklin Gothic Book" w:hAnsi="Franklin Gothic Book"/>
          <w:sz w:val="24"/>
          <w:szCs w:val="24"/>
        </w:rPr>
        <w:t xml:space="preserve">  </w:t>
      </w:r>
    </w:p>
    <w:p w14:paraId="728C2220" w14:textId="77777777" w:rsidR="005873FA" w:rsidRDefault="005873FA" w:rsidP="000423EF">
      <w:pPr>
        <w:spacing w:after="0" w:line="240" w:lineRule="auto"/>
        <w:jc w:val="both"/>
        <w:rPr>
          <w:rFonts w:ascii="Franklin Gothic Book" w:hAnsi="Franklin Gothic Book"/>
          <w:sz w:val="24"/>
          <w:szCs w:val="24"/>
        </w:rPr>
      </w:pPr>
    </w:p>
    <w:p w14:paraId="038121AF" w14:textId="6494DF78" w:rsidR="000442BE" w:rsidRPr="005B5A10" w:rsidRDefault="000F71E5" w:rsidP="000442BE">
      <w:pPr>
        <w:spacing w:after="0" w:line="240" w:lineRule="auto"/>
        <w:jc w:val="both"/>
        <w:rPr>
          <w:rFonts w:ascii="Franklin Gothic Book" w:hAnsi="Franklin Gothic Book"/>
          <w:b/>
          <w:bCs/>
          <w:sz w:val="24"/>
          <w:szCs w:val="24"/>
        </w:rPr>
      </w:pPr>
      <w:r>
        <w:rPr>
          <w:rFonts w:ascii="Franklin Gothic Book" w:hAnsi="Franklin Gothic Book"/>
          <w:b/>
          <w:bCs/>
          <w:sz w:val="24"/>
          <w:szCs w:val="24"/>
        </w:rPr>
        <w:t>Judge Soto</w:t>
      </w:r>
      <w:r w:rsidR="00A402D5" w:rsidRPr="002A69AE">
        <w:rPr>
          <w:rFonts w:ascii="Franklin Gothic Book" w:hAnsi="Franklin Gothic Book"/>
          <w:b/>
          <w:bCs/>
          <w:sz w:val="24"/>
          <w:szCs w:val="24"/>
        </w:rPr>
        <w:t xml:space="preserve"> m</w:t>
      </w:r>
      <w:r w:rsidR="00FC1EAE">
        <w:rPr>
          <w:rFonts w:ascii="Franklin Gothic Book" w:hAnsi="Franklin Gothic Book"/>
          <w:b/>
          <w:bCs/>
          <w:sz w:val="24"/>
          <w:szCs w:val="24"/>
        </w:rPr>
        <w:t>otioned</w:t>
      </w:r>
      <w:r w:rsidR="00A402D5" w:rsidRPr="002A69AE">
        <w:rPr>
          <w:rFonts w:ascii="Franklin Gothic Book" w:hAnsi="Franklin Gothic Book"/>
          <w:b/>
          <w:bCs/>
          <w:sz w:val="24"/>
          <w:szCs w:val="24"/>
        </w:rPr>
        <w:t xml:space="preserve"> to </w:t>
      </w:r>
      <w:r w:rsidR="007C5A27">
        <w:rPr>
          <w:rFonts w:ascii="Franklin Gothic Book" w:hAnsi="Franklin Gothic Book"/>
          <w:b/>
          <w:bCs/>
          <w:sz w:val="24"/>
          <w:szCs w:val="24"/>
        </w:rPr>
        <w:t>approve</w:t>
      </w:r>
      <w:r w:rsidR="00A402D5" w:rsidRPr="002A69AE">
        <w:rPr>
          <w:rFonts w:ascii="Franklin Gothic Book" w:hAnsi="Franklin Gothic Book"/>
          <w:b/>
          <w:bCs/>
          <w:sz w:val="24"/>
          <w:szCs w:val="24"/>
        </w:rPr>
        <w:t xml:space="preserve"> </w:t>
      </w:r>
      <w:proofErr w:type="gramStart"/>
      <w:r w:rsidR="00A402D5" w:rsidRPr="002A69AE">
        <w:rPr>
          <w:rFonts w:ascii="Franklin Gothic Book" w:hAnsi="Franklin Gothic Book"/>
          <w:b/>
          <w:bCs/>
          <w:sz w:val="24"/>
          <w:szCs w:val="24"/>
        </w:rPr>
        <w:t xml:space="preserve">the </w:t>
      </w:r>
      <w:r>
        <w:rPr>
          <w:rFonts w:ascii="Franklin Gothic Book" w:hAnsi="Franklin Gothic Book"/>
          <w:b/>
          <w:bCs/>
          <w:sz w:val="24"/>
          <w:szCs w:val="24"/>
        </w:rPr>
        <w:t>June</w:t>
      </w:r>
      <w:proofErr w:type="gramEnd"/>
      <w:r w:rsidR="00040F17">
        <w:rPr>
          <w:rFonts w:ascii="Franklin Gothic Book" w:hAnsi="Franklin Gothic Book"/>
          <w:b/>
          <w:bCs/>
          <w:sz w:val="24"/>
          <w:szCs w:val="24"/>
        </w:rPr>
        <w:t xml:space="preserve"> 1</w:t>
      </w:r>
      <w:r>
        <w:rPr>
          <w:rFonts w:ascii="Franklin Gothic Book" w:hAnsi="Franklin Gothic Book"/>
          <w:b/>
          <w:bCs/>
          <w:sz w:val="24"/>
          <w:szCs w:val="24"/>
        </w:rPr>
        <w:t>7</w:t>
      </w:r>
      <w:r w:rsidR="00040F17">
        <w:rPr>
          <w:rFonts w:ascii="Franklin Gothic Book" w:hAnsi="Franklin Gothic Book"/>
          <w:b/>
          <w:bCs/>
          <w:sz w:val="24"/>
          <w:szCs w:val="24"/>
        </w:rPr>
        <w:t>, 2024</w:t>
      </w:r>
      <w:r w:rsidR="00FC1EAE">
        <w:rPr>
          <w:rFonts w:ascii="Franklin Gothic Book" w:hAnsi="Franklin Gothic Book"/>
          <w:b/>
          <w:bCs/>
          <w:sz w:val="24"/>
          <w:szCs w:val="24"/>
        </w:rPr>
        <w:t>,</w:t>
      </w:r>
      <w:r w:rsidR="00040F17">
        <w:rPr>
          <w:rFonts w:ascii="Franklin Gothic Book" w:hAnsi="Franklin Gothic Book"/>
          <w:b/>
          <w:bCs/>
          <w:sz w:val="24"/>
          <w:szCs w:val="24"/>
        </w:rPr>
        <w:t xml:space="preserve"> minutes</w:t>
      </w:r>
      <w:r>
        <w:rPr>
          <w:rFonts w:ascii="Franklin Gothic Book" w:hAnsi="Franklin Gothic Book"/>
          <w:b/>
          <w:bCs/>
          <w:sz w:val="24"/>
          <w:szCs w:val="24"/>
        </w:rPr>
        <w:t xml:space="preserve"> </w:t>
      </w:r>
      <w:r w:rsidR="00040F17">
        <w:rPr>
          <w:rFonts w:ascii="Franklin Gothic Book" w:hAnsi="Franklin Gothic Book"/>
          <w:b/>
          <w:bCs/>
          <w:sz w:val="24"/>
          <w:szCs w:val="24"/>
        </w:rPr>
        <w:t xml:space="preserve">with the suggested revisions noted on </w:t>
      </w:r>
      <w:r w:rsidR="00A402D5">
        <w:rPr>
          <w:rFonts w:ascii="Franklin Gothic Book" w:hAnsi="Franklin Gothic Book"/>
          <w:b/>
          <w:bCs/>
          <w:sz w:val="24"/>
          <w:szCs w:val="24"/>
        </w:rPr>
        <w:t xml:space="preserve">page </w:t>
      </w:r>
      <w:r>
        <w:rPr>
          <w:rFonts w:ascii="Franklin Gothic Book" w:hAnsi="Franklin Gothic Book"/>
          <w:b/>
          <w:bCs/>
          <w:sz w:val="24"/>
          <w:szCs w:val="24"/>
        </w:rPr>
        <w:t>4</w:t>
      </w:r>
      <w:r w:rsidR="00C164E4">
        <w:rPr>
          <w:rFonts w:ascii="Franklin Gothic Book" w:hAnsi="Franklin Gothic Book"/>
          <w:b/>
          <w:bCs/>
          <w:sz w:val="24"/>
          <w:szCs w:val="24"/>
        </w:rPr>
        <w:t>.</w:t>
      </w:r>
      <w:r w:rsidR="007B79DA">
        <w:rPr>
          <w:rFonts w:ascii="Franklin Gothic Book" w:hAnsi="Franklin Gothic Book"/>
          <w:b/>
          <w:bCs/>
          <w:sz w:val="24"/>
          <w:szCs w:val="24"/>
        </w:rPr>
        <w:t xml:space="preserve"> </w:t>
      </w:r>
      <w:r w:rsidR="00A402D5" w:rsidRPr="002A69AE">
        <w:rPr>
          <w:rFonts w:ascii="Franklin Gothic Book" w:hAnsi="Franklin Gothic Book"/>
          <w:b/>
          <w:bCs/>
          <w:sz w:val="24"/>
          <w:szCs w:val="24"/>
        </w:rPr>
        <w:t xml:space="preserve">Clerk </w:t>
      </w:r>
      <w:r>
        <w:rPr>
          <w:rFonts w:ascii="Franklin Gothic Book" w:hAnsi="Franklin Gothic Book"/>
          <w:b/>
          <w:bCs/>
          <w:sz w:val="24"/>
          <w:szCs w:val="24"/>
        </w:rPr>
        <w:t>Miller</w:t>
      </w:r>
      <w:r w:rsidR="00A402D5" w:rsidRPr="002A69AE">
        <w:rPr>
          <w:rFonts w:ascii="Franklin Gothic Book" w:hAnsi="Franklin Gothic Book"/>
          <w:b/>
          <w:bCs/>
          <w:sz w:val="24"/>
          <w:szCs w:val="24"/>
        </w:rPr>
        <w:t xml:space="preserve"> seconded the motion. </w:t>
      </w:r>
      <w:r w:rsidR="00A402D5" w:rsidRPr="00652C6A">
        <w:rPr>
          <w:rFonts w:ascii="Franklin Gothic Book" w:hAnsi="Franklin Gothic Book"/>
          <w:b/>
          <w:bCs/>
          <w:sz w:val="24"/>
          <w:szCs w:val="24"/>
        </w:rPr>
        <w:t>Motion carried</w:t>
      </w:r>
      <w:r w:rsidR="00A402D5" w:rsidRPr="00652C6A">
        <w:rPr>
          <w:rFonts w:ascii="Franklin Gothic Book" w:hAnsi="Franklin Gothic Book"/>
          <w:sz w:val="24"/>
          <w:szCs w:val="24"/>
        </w:rPr>
        <w:t xml:space="preserve">. </w:t>
      </w:r>
    </w:p>
    <w:p w14:paraId="564D6667" w14:textId="134FB1EF" w:rsidR="00A402D5" w:rsidRPr="002A69AE" w:rsidRDefault="00A402D5" w:rsidP="00A402D5">
      <w:pPr>
        <w:spacing w:after="0" w:line="240" w:lineRule="auto"/>
        <w:jc w:val="both"/>
        <w:rPr>
          <w:rFonts w:ascii="Franklin Gothic Book" w:hAnsi="Franklin Gothic Book"/>
          <w:b/>
          <w:bCs/>
          <w:sz w:val="24"/>
          <w:szCs w:val="24"/>
        </w:rPr>
      </w:pPr>
    </w:p>
    <w:p w14:paraId="56B4B942" w14:textId="395E157F" w:rsidR="004E34E0" w:rsidRDefault="000423EF" w:rsidP="000423EF">
      <w:pPr>
        <w:spacing w:after="0" w:line="240" w:lineRule="auto"/>
        <w:jc w:val="both"/>
        <w:rPr>
          <w:rFonts w:ascii="Franklin Gothic Book" w:hAnsi="Franklin Gothic Book"/>
          <w:b/>
          <w:bCs/>
          <w:sz w:val="24"/>
          <w:szCs w:val="24"/>
        </w:rPr>
      </w:pPr>
      <w:r w:rsidRPr="00A41791">
        <w:rPr>
          <w:rFonts w:ascii="Franklin Gothic Book" w:hAnsi="Franklin Gothic Book"/>
          <w:b/>
          <w:bCs/>
          <w:sz w:val="24"/>
          <w:szCs w:val="24"/>
        </w:rPr>
        <w:t xml:space="preserve">Agenda Item </w:t>
      </w:r>
      <w:r w:rsidR="005D115D">
        <w:rPr>
          <w:rFonts w:ascii="Franklin Gothic Book" w:hAnsi="Franklin Gothic Book"/>
          <w:b/>
          <w:bCs/>
          <w:sz w:val="24"/>
          <w:szCs w:val="24"/>
        </w:rPr>
        <w:t>3</w:t>
      </w:r>
      <w:r w:rsidRPr="00A41791">
        <w:rPr>
          <w:rFonts w:ascii="Franklin Gothic Book" w:hAnsi="Franklin Gothic Book"/>
          <w:b/>
          <w:bCs/>
          <w:sz w:val="24"/>
          <w:szCs w:val="24"/>
        </w:rPr>
        <w:t xml:space="preserve"> – </w:t>
      </w:r>
      <w:r w:rsidR="004E34E0">
        <w:rPr>
          <w:rFonts w:ascii="Franklin Gothic Book" w:hAnsi="Franklin Gothic Book"/>
          <w:b/>
          <w:bCs/>
          <w:sz w:val="24"/>
          <w:szCs w:val="24"/>
        </w:rPr>
        <w:t xml:space="preserve">Treasurer’s Report </w:t>
      </w:r>
      <w:r w:rsidR="009E7695">
        <w:rPr>
          <w:rFonts w:ascii="Franklin Gothic Book" w:hAnsi="Franklin Gothic Book"/>
          <w:b/>
          <w:bCs/>
          <w:sz w:val="24"/>
          <w:szCs w:val="24"/>
        </w:rPr>
        <w:t xml:space="preserve"> </w:t>
      </w:r>
    </w:p>
    <w:p w14:paraId="0A5CE2FF" w14:textId="77777777" w:rsidR="000973AD" w:rsidRDefault="000973AD" w:rsidP="000423EF">
      <w:pPr>
        <w:spacing w:after="0" w:line="240" w:lineRule="auto"/>
        <w:jc w:val="both"/>
        <w:rPr>
          <w:rFonts w:ascii="Franklin Gothic Book" w:hAnsi="Franklin Gothic Book"/>
          <w:b/>
          <w:bCs/>
          <w:sz w:val="24"/>
          <w:szCs w:val="24"/>
        </w:rPr>
      </w:pPr>
    </w:p>
    <w:p w14:paraId="3D748E84" w14:textId="495A03B9" w:rsidR="000973AD" w:rsidRPr="002F5717" w:rsidRDefault="009C6886" w:rsidP="000F71E5">
      <w:pPr>
        <w:spacing w:after="0" w:line="240" w:lineRule="auto"/>
        <w:jc w:val="both"/>
        <w:rPr>
          <w:rFonts w:ascii="Franklin Gothic Book" w:hAnsi="Franklin Gothic Book"/>
          <w:sz w:val="24"/>
          <w:szCs w:val="24"/>
        </w:rPr>
      </w:pPr>
      <w:r>
        <w:rPr>
          <w:rFonts w:ascii="Franklin Gothic Book" w:hAnsi="Franklin Gothic Book"/>
          <w:b/>
          <w:bCs/>
          <w:sz w:val="24"/>
          <w:szCs w:val="24"/>
        </w:rPr>
        <w:t xml:space="preserve">Item </w:t>
      </w:r>
      <w:r w:rsidR="000973AD">
        <w:rPr>
          <w:rFonts w:ascii="Franklin Gothic Book" w:hAnsi="Franklin Gothic Book"/>
          <w:b/>
          <w:bCs/>
          <w:sz w:val="24"/>
          <w:szCs w:val="24"/>
        </w:rPr>
        <w:t xml:space="preserve">a) CFY 2023-24 CCOC Office Budget   </w:t>
      </w:r>
    </w:p>
    <w:p w14:paraId="2B890EA7" w14:textId="1766FED2" w:rsidR="00A97953" w:rsidRPr="009E7695" w:rsidRDefault="00A97953" w:rsidP="00F92736">
      <w:pPr>
        <w:spacing w:after="0" w:line="240" w:lineRule="auto"/>
        <w:jc w:val="both"/>
        <w:rPr>
          <w:rFonts w:ascii="Franklin Gothic Book" w:hAnsi="Franklin Gothic Book"/>
          <w:sz w:val="24"/>
          <w:szCs w:val="24"/>
        </w:rPr>
      </w:pPr>
      <w:r w:rsidRPr="009E7695">
        <w:rPr>
          <w:rFonts w:ascii="Franklin Gothic Book" w:hAnsi="Franklin Gothic Book"/>
          <w:sz w:val="24"/>
          <w:szCs w:val="24"/>
        </w:rPr>
        <w:t xml:space="preserve">Clerk </w:t>
      </w:r>
      <w:r w:rsidR="000F71E5">
        <w:rPr>
          <w:rFonts w:ascii="Franklin Gothic Book" w:hAnsi="Franklin Gothic Book"/>
          <w:sz w:val="24"/>
          <w:szCs w:val="24"/>
        </w:rPr>
        <w:t>Green</w:t>
      </w:r>
      <w:r w:rsidRPr="009E7695">
        <w:rPr>
          <w:rFonts w:ascii="Franklin Gothic Book" w:hAnsi="Franklin Gothic Book"/>
          <w:sz w:val="24"/>
          <w:szCs w:val="24"/>
        </w:rPr>
        <w:t xml:space="preserve"> </w:t>
      </w:r>
      <w:r>
        <w:rPr>
          <w:rFonts w:ascii="Franklin Gothic Book" w:hAnsi="Franklin Gothic Book"/>
          <w:sz w:val="24"/>
          <w:szCs w:val="24"/>
        </w:rPr>
        <w:t xml:space="preserve">presented an overview of </w:t>
      </w:r>
      <w:r w:rsidR="007C5A27">
        <w:rPr>
          <w:rFonts w:ascii="Franklin Gothic Book" w:hAnsi="Franklin Gothic Book"/>
          <w:sz w:val="24"/>
          <w:szCs w:val="24"/>
        </w:rPr>
        <w:t xml:space="preserve">the </w:t>
      </w:r>
      <w:r>
        <w:rPr>
          <w:rFonts w:ascii="Franklin Gothic Book" w:hAnsi="Franklin Gothic Book"/>
          <w:sz w:val="24"/>
          <w:szCs w:val="24"/>
        </w:rPr>
        <w:t xml:space="preserve">CFY 2023-24 </w:t>
      </w:r>
      <w:r w:rsidR="007C5A27">
        <w:rPr>
          <w:rFonts w:ascii="Franklin Gothic Book" w:hAnsi="Franklin Gothic Book"/>
          <w:sz w:val="24"/>
          <w:szCs w:val="24"/>
        </w:rPr>
        <w:t>CCOC o</w:t>
      </w:r>
      <w:r>
        <w:rPr>
          <w:rFonts w:ascii="Franklin Gothic Book" w:hAnsi="Franklin Gothic Book"/>
          <w:sz w:val="24"/>
          <w:szCs w:val="24"/>
        </w:rPr>
        <w:t xml:space="preserve">ffice </w:t>
      </w:r>
      <w:r w:rsidR="007C5A27">
        <w:rPr>
          <w:rFonts w:ascii="Franklin Gothic Book" w:hAnsi="Franklin Gothic Book"/>
          <w:sz w:val="24"/>
          <w:szCs w:val="24"/>
        </w:rPr>
        <w:t>b</w:t>
      </w:r>
      <w:r>
        <w:rPr>
          <w:rFonts w:ascii="Franklin Gothic Book" w:hAnsi="Franklin Gothic Book"/>
          <w:sz w:val="24"/>
          <w:szCs w:val="24"/>
        </w:rPr>
        <w:t xml:space="preserve">udget. </w:t>
      </w:r>
      <w:r w:rsidR="00FC1EAE">
        <w:rPr>
          <w:rFonts w:ascii="Franklin Gothic Book" w:hAnsi="Franklin Gothic Book"/>
          <w:sz w:val="24"/>
          <w:szCs w:val="24"/>
        </w:rPr>
        <w:t>The CCOC office has expended less than 83% of the approved budget through August</w:t>
      </w:r>
      <w:r w:rsidR="00845500">
        <w:rPr>
          <w:rFonts w:ascii="Franklin Gothic Book" w:hAnsi="Franklin Gothic Book"/>
          <w:sz w:val="24"/>
          <w:szCs w:val="24"/>
        </w:rPr>
        <w:t xml:space="preserve">. </w:t>
      </w:r>
      <w:r w:rsidR="007B79DA">
        <w:rPr>
          <w:rFonts w:ascii="Franklin Gothic Book" w:hAnsi="Franklin Gothic Book"/>
          <w:sz w:val="24"/>
          <w:szCs w:val="24"/>
        </w:rPr>
        <w:t>CCOC</w:t>
      </w:r>
      <w:r>
        <w:rPr>
          <w:rFonts w:ascii="Franklin Gothic Book" w:hAnsi="Franklin Gothic Book"/>
          <w:sz w:val="24"/>
          <w:szCs w:val="24"/>
        </w:rPr>
        <w:t xml:space="preserve"> continue</w:t>
      </w:r>
      <w:r w:rsidR="00736BFD">
        <w:rPr>
          <w:rFonts w:ascii="Franklin Gothic Book" w:hAnsi="Franklin Gothic Book"/>
          <w:sz w:val="24"/>
          <w:szCs w:val="24"/>
        </w:rPr>
        <w:t>s</w:t>
      </w:r>
      <w:r>
        <w:rPr>
          <w:rFonts w:ascii="Franklin Gothic Book" w:hAnsi="Franklin Gothic Book"/>
          <w:sz w:val="24"/>
          <w:szCs w:val="24"/>
        </w:rPr>
        <w:t xml:space="preserve"> to stay on track to be</w:t>
      </w:r>
      <w:r w:rsidR="00E1631D">
        <w:rPr>
          <w:rFonts w:ascii="Franklin Gothic Book" w:hAnsi="Franklin Gothic Book"/>
          <w:sz w:val="24"/>
          <w:szCs w:val="24"/>
        </w:rPr>
        <w:t xml:space="preserve"> </w:t>
      </w:r>
      <w:r>
        <w:rPr>
          <w:rFonts w:ascii="Franklin Gothic Book" w:hAnsi="Franklin Gothic Book"/>
          <w:sz w:val="24"/>
          <w:szCs w:val="24"/>
        </w:rPr>
        <w:t xml:space="preserve">within </w:t>
      </w:r>
      <w:r w:rsidR="007C5A27">
        <w:rPr>
          <w:rFonts w:ascii="Franklin Gothic Book" w:hAnsi="Franklin Gothic Book"/>
          <w:sz w:val="24"/>
          <w:szCs w:val="24"/>
        </w:rPr>
        <w:t>the</w:t>
      </w:r>
      <w:r>
        <w:rPr>
          <w:rFonts w:ascii="Franklin Gothic Book" w:hAnsi="Franklin Gothic Book"/>
          <w:sz w:val="24"/>
          <w:szCs w:val="24"/>
        </w:rPr>
        <w:t xml:space="preserve"> approved budget authority.</w:t>
      </w:r>
      <w:r w:rsidR="00D53D09">
        <w:rPr>
          <w:rFonts w:ascii="Franklin Gothic Book" w:hAnsi="Franklin Gothic Book"/>
          <w:sz w:val="24"/>
          <w:szCs w:val="24"/>
        </w:rPr>
        <w:t xml:space="preserve"> </w:t>
      </w:r>
      <w:r w:rsidR="00FC1EAE">
        <w:rPr>
          <w:rFonts w:ascii="Franklin Gothic Book" w:hAnsi="Franklin Gothic Book"/>
          <w:sz w:val="24"/>
          <w:szCs w:val="24"/>
        </w:rPr>
        <w:t>A couple of line items</w:t>
      </w:r>
      <w:r w:rsidR="00D53D09">
        <w:rPr>
          <w:rFonts w:ascii="Franklin Gothic Book" w:hAnsi="Franklin Gothic Book"/>
          <w:sz w:val="24"/>
          <w:szCs w:val="24"/>
        </w:rPr>
        <w:t xml:space="preserve"> have a percentage </w:t>
      </w:r>
      <w:r w:rsidR="00FC1EAE">
        <w:rPr>
          <w:rFonts w:ascii="Franklin Gothic Book" w:hAnsi="Franklin Gothic Book"/>
          <w:sz w:val="24"/>
          <w:szCs w:val="24"/>
        </w:rPr>
        <w:t>that is over budget but</w:t>
      </w:r>
      <w:r w:rsidR="00D53D09">
        <w:rPr>
          <w:rFonts w:ascii="Franklin Gothic Book" w:hAnsi="Franklin Gothic Book"/>
          <w:sz w:val="24"/>
          <w:szCs w:val="24"/>
        </w:rPr>
        <w:t xml:space="preserve"> well within the </w:t>
      </w:r>
      <w:r w:rsidR="00FC1EAE">
        <w:rPr>
          <w:rFonts w:ascii="Franklin Gothic Book" w:hAnsi="Franklin Gothic Book"/>
          <w:sz w:val="24"/>
          <w:szCs w:val="24"/>
        </w:rPr>
        <w:t>total annual budget</w:t>
      </w:r>
      <w:r w:rsidR="00D53D09">
        <w:rPr>
          <w:rFonts w:ascii="Franklin Gothic Book" w:hAnsi="Franklin Gothic Book"/>
          <w:sz w:val="24"/>
          <w:szCs w:val="24"/>
        </w:rPr>
        <w:t xml:space="preserve">. These were unforeseen expenses due to communication issues. The CCOC </w:t>
      </w:r>
      <w:r w:rsidR="00FC1EAE">
        <w:rPr>
          <w:rFonts w:ascii="Franklin Gothic Book" w:hAnsi="Franklin Gothic Book"/>
          <w:sz w:val="24"/>
          <w:szCs w:val="24"/>
        </w:rPr>
        <w:t xml:space="preserve">has the authority to use money throughout the funds </w:t>
      </w:r>
      <w:proofErr w:type="gramStart"/>
      <w:r w:rsidR="00FC1EAE">
        <w:rPr>
          <w:rFonts w:ascii="Franklin Gothic Book" w:hAnsi="Franklin Gothic Book"/>
          <w:sz w:val="24"/>
          <w:szCs w:val="24"/>
        </w:rPr>
        <w:t>as long as</w:t>
      </w:r>
      <w:proofErr w:type="gramEnd"/>
      <w:r w:rsidR="00FC1EAE">
        <w:rPr>
          <w:rFonts w:ascii="Franklin Gothic Book" w:hAnsi="Franklin Gothic Book"/>
          <w:sz w:val="24"/>
          <w:szCs w:val="24"/>
        </w:rPr>
        <w:t xml:space="preserve"> it stays</w:t>
      </w:r>
      <w:r w:rsidR="00D53D09">
        <w:rPr>
          <w:rFonts w:ascii="Franklin Gothic Book" w:hAnsi="Franklin Gothic Book"/>
          <w:sz w:val="24"/>
          <w:szCs w:val="24"/>
        </w:rPr>
        <w:t xml:space="preserve"> within the budget. </w:t>
      </w:r>
    </w:p>
    <w:p w14:paraId="1E31C53C" w14:textId="33CB0B67" w:rsidR="009E7695" w:rsidRDefault="00F92736" w:rsidP="000423EF">
      <w:pPr>
        <w:spacing w:after="0" w:line="240" w:lineRule="auto"/>
        <w:jc w:val="both"/>
        <w:rPr>
          <w:rFonts w:ascii="Franklin Gothic Book" w:hAnsi="Franklin Gothic Book"/>
          <w:sz w:val="24"/>
          <w:szCs w:val="24"/>
        </w:rPr>
      </w:pPr>
      <w:r>
        <w:rPr>
          <w:rFonts w:ascii="Franklin Gothic Book" w:hAnsi="Franklin Gothic Book"/>
          <w:sz w:val="24"/>
          <w:szCs w:val="24"/>
        </w:rPr>
        <w:t xml:space="preserve"> </w:t>
      </w:r>
    </w:p>
    <w:p w14:paraId="21ED4D61" w14:textId="7365C499" w:rsidR="000442BE" w:rsidRPr="005B5A10" w:rsidRDefault="000442BE" w:rsidP="000442BE">
      <w:pPr>
        <w:spacing w:after="0" w:line="240" w:lineRule="auto"/>
        <w:jc w:val="both"/>
        <w:rPr>
          <w:rFonts w:ascii="Franklin Gothic Book" w:hAnsi="Franklin Gothic Book"/>
          <w:b/>
          <w:bCs/>
          <w:sz w:val="24"/>
          <w:szCs w:val="24"/>
        </w:rPr>
      </w:pPr>
      <w:r w:rsidRPr="002A69AE">
        <w:rPr>
          <w:rFonts w:ascii="Franklin Gothic Book" w:hAnsi="Franklin Gothic Book"/>
          <w:b/>
          <w:bCs/>
          <w:sz w:val="24"/>
          <w:szCs w:val="24"/>
        </w:rPr>
        <w:t xml:space="preserve">Clerk </w:t>
      </w:r>
      <w:r w:rsidR="00D53D09">
        <w:rPr>
          <w:rFonts w:ascii="Franklin Gothic Book" w:hAnsi="Franklin Gothic Book"/>
          <w:b/>
          <w:bCs/>
          <w:sz w:val="24"/>
          <w:szCs w:val="24"/>
        </w:rPr>
        <w:t>Miller</w:t>
      </w:r>
      <w:r w:rsidRPr="002A69AE">
        <w:rPr>
          <w:rFonts w:ascii="Franklin Gothic Book" w:hAnsi="Franklin Gothic Book"/>
          <w:b/>
          <w:bCs/>
          <w:sz w:val="24"/>
          <w:szCs w:val="24"/>
        </w:rPr>
        <w:t xml:space="preserve"> </w:t>
      </w:r>
      <w:r w:rsidR="00FC1EAE">
        <w:rPr>
          <w:rFonts w:ascii="Franklin Gothic Book" w:hAnsi="Franklin Gothic Book"/>
          <w:b/>
          <w:bCs/>
          <w:sz w:val="24"/>
          <w:szCs w:val="24"/>
        </w:rPr>
        <w:t>moved to approve the CCOC CFY 2023-24 office budget report. Judge Soto seconded the motion, which</w:t>
      </w:r>
      <w:r w:rsidRPr="00652C6A">
        <w:rPr>
          <w:rFonts w:ascii="Franklin Gothic Book" w:hAnsi="Franklin Gothic Book"/>
          <w:b/>
          <w:bCs/>
          <w:sz w:val="24"/>
          <w:szCs w:val="24"/>
        </w:rPr>
        <w:t xml:space="preserve"> carried</w:t>
      </w:r>
      <w:r w:rsidRPr="00652C6A">
        <w:rPr>
          <w:rFonts w:ascii="Franklin Gothic Book" w:hAnsi="Franklin Gothic Book"/>
          <w:sz w:val="24"/>
          <w:szCs w:val="24"/>
        </w:rPr>
        <w:t xml:space="preserve">. </w:t>
      </w:r>
    </w:p>
    <w:p w14:paraId="27BE3C63" w14:textId="77777777" w:rsidR="000442BE" w:rsidRPr="005B5A10" w:rsidRDefault="000442BE" w:rsidP="000442BE">
      <w:pPr>
        <w:spacing w:after="0" w:line="240" w:lineRule="auto"/>
        <w:jc w:val="both"/>
        <w:rPr>
          <w:rFonts w:ascii="Franklin Gothic Book" w:hAnsi="Franklin Gothic Book"/>
          <w:b/>
          <w:bCs/>
          <w:sz w:val="24"/>
          <w:szCs w:val="24"/>
        </w:rPr>
      </w:pPr>
    </w:p>
    <w:p w14:paraId="64529443" w14:textId="2FEF5077" w:rsidR="004E34E0" w:rsidRDefault="004E34E0" w:rsidP="000423EF">
      <w:pPr>
        <w:spacing w:after="0" w:line="240" w:lineRule="auto"/>
        <w:jc w:val="both"/>
        <w:rPr>
          <w:rFonts w:ascii="Franklin Gothic Book" w:hAnsi="Franklin Gothic Book"/>
          <w:b/>
          <w:bCs/>
          <w:sz w:val="24"/>
          <w:szCs w:val="24"/>
        </w:rPr>
      </w:pPr>
      <w:r w:rsidRPr="00A41791">
        <w:rPr>
          <w:rFonts w:ascii="Franklin Gothic Book" w:hAnsi="Franklin Gothic Book"/>
          <w:b/>
          <w:bCs/>
          <w:sz w:val="24"/>
          <w:szCs w:val="24"/>
        </w:rPr>
        <w:t xml:space="preserve">Agenda Item </w:t>
      </w:r>
      <w:r>
        <w:rPr>
          <w:rFonts w:ascii="Franklin Gothic Book" w:hAnsi="Franklin Gothic Book"/>
          <w:b/>
          <w:bCs/>
          <w:sz w:val="24"/>
          <w:szCs w:val="24"/>
        </w:rPr>
        <w:t>4</w:t>
      </w:r>
      <w:r w:rsidRPr="00A41791">
        <w:rPr>
          <w:rFonts w:ascii="Franklin Gothic Book" w:hAnsi="Franklin Gothic Book"/>
          <w:b/>
          <w:bCs/>
          <w:sz w:val="24"/>
          <w:szCs w:val="24"/>
        </w:rPr>
        <w:t xml:space="preserve"> – </w:t>
      </w:r>
      <w:r>
        <w:rPr>
          <w:rFonts w:ascii="Franklin Gothic Book" w:hAnsi="Franklin Gothic Book"/>
          <w:b/>
          <w:bCs/>
          <w:sz w:val="24"/>
          <w:szCs w:val="24"/>
        </w:rPr>
        <w:t xml:space="preserve">Committee and Workgroup Reports </w:t>
      </w:r>
    </w:p>
    <w:p w14:paraId="003114BD" w14:textId="77777777" w:rsidR="004E34E0" w:rsidRDefault="004E34E0" w:rsidP="000423EF">
      <w:pPr>
        <w:spacing w:after="0" w:line="240" w:lineRule="auto"/>
        <w:jc w:val="both"/>
        <w:rPr>
          <w:rFonts w:ascii="Franklin Gothic Book" w:hAnsi="Franklin Gothic Book"/>
          <w:b/>
          <w:bCs/>
          <w:sz w:val="24"/>
          <w:szCs w:val="24"/>
        </w:rPr>
      </w:pPr>
    </w:p>
    <w:p w14:paraId="5D04BF94" w14:textId="4F16F358" w:rsidR="004E34E0" w:rsidRDefault="00D74018"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 xml:space="preserve">Item </w:t>
      </w:r>
      <w:r w:rsidR="004E34E0">
        <w:rPr>
          <w:rFonts w:ascii="Franklin Gothic Book" w:hAnsi="Franklin Gothic Book"/>
          <w:b/>
          <w:bCs/>
          <w:sz w:val="24"/>
          <w:szCs w:val="24"/>
        </w:rPr>
        <w:t>a) Budget Committee</w:t>
      </w:r>
    </w:p>
    <w:p w14:paraId="3BEF4575" w14:textId="357E59E1" w:rsidR="000321C7" w:rsidRPr="00D74018" w:rsidRDefault="004E34E0" w:rsidP="00CB2039">
      <w:pPr>
        <w:spacing w:after="0" w:line="240" w:lineRule="auto"/>
        <w:jc w:val="both"/>
        <w:rPr>
          <w:rFonts w:ascii="Franklin Gothic Book" w:hAnsi="Franklin Gothic Book"/>
          <w:sz w:val="24"/>
          <w:szCs w:val="24"/>
        </w:rPr>
      </w:pPr>
      <w:r w:rsidRPr="009C6886">
        <w:rPr>
          <w:rFonts w:ascii="Franklin Gothic Book" w:hAnsi="Franklin Gothic Book"/>
          <w:sz w:val="24"/>
          <w:szCs w:val="24"/>
        </w:rPr>
        <w:t>Clerk Russell</w:t>
      </w:r>
      <w:r w:rsidR="000321C7">
        <w:rPr>
          <w:rFonts w:ascii="Franklin Gothic Book" w:hAnsi="Franklin Gothic Book"/>
          <w:sz w:val="24"/>
          <w:szCs w:val="24"/>
        </w:rPr>
        <w:t xml:space="preserve"> </w:t>
      </w:r>
      <w:r w:rsidR="00ED1E97">
        <w:rPr>
          <w:rFonts w:ascii="Franklin Gothic Book" w:hAnsi="Franklin Gothic Book"/>
          <w:sz w:val="24"/>
          <w:szCs w:val="24"/>
        </w:rPr>
        <w:t xml:space="preserve">presented the proposed CFY 2024-25 Revenue-Limited Budget </w:t>
      </w:r>
      <w:r w:rsidR="0035021B">
        <w:rPr>
          <w:rFonts w:ascii="Franklin Gothic Book" w:hAnsi="Franklin Gothic Book"/>
          <w:sz w:val="24"/>
          <w:szCs w:val="24"/>
        </w:rPr>
        <w:t xml:space="preserve">for Executive Council approval. </w:t>
      </w:r>
      <w:r w:rsidR="00CC7A84">
        <w:rPr>
          <w:rFonts w:ascii="Franklin Gothic Book" w:hAnsi="Franklin Gothic Book"/>
          <w:sz w:val="24"/>
          <w:szCs w:val="24"/>
        </w:rPr>
        <w:t>In May, t</w:t>
      </w:r>
      <w:r w:rsidR="0035021B">
        <w:rPr>
          <w:rFonts w:ascii="Franklin Gothic Book" w:hAnsi="Franklin Gothic Book"/>
          <w:sz w:val="24"/>
          <w:szCs w:val="24"/>
        </w:rPr>
        <w:t xml:space="preserve">he Budget </w:t>
      </w:r>
      <w:r w:rsidR="00ED1E97">
        <w:rPr>
          <w:rFonts w:ascii="Franklin Gothic Book" w:hAnsi="Franklin Gothic Book"/>
          <w:sz w:val="24"/>
          <w:szCs w:val="24"/>
        </w:rPr>
        <w:t>C</w:t>
      </w:r>
      <w:r w:rsidR="0035021B">
        <w:rPr>
          <w:rFonts w:ascii="Franklin Gothic Book" w:hAnsi="Franklin Gothic Book"/>
          <w:sz w:val="24"/>
          <w:szCs w:val="24"/>
        </w:rPr>
        <w:t>ommittee established the</w:t>
      </w:r>
      <w:r w:rsidR="000321C7" w:rsidRPr="00043911">
        <w:rPr>
          <w:rFonts w:ascii="Franklin Gothic Book" w:hAnsi="Franklin Gothic Book"/>
          <w:sz w:val="24"/>
          <w:szCs w:val="24"/>
        </w:rPr>
        <w:t xml:space="preserve"> Base Budget at $482.6 million, </w:t>
      </w:r>
      <w:r w:rsidR="0035021B">
        <w:rPr>
          <w:rFonts w:ascii="Franklin Gothic Book" w:hAnsi="Franklin Gothic Book"/>
          <w:sz w:val="24"/>
          <w:szCs w:val="24"/>
        </w:rPr>
        <w:t>which included</w:t>
      </w:r>
      <w:r w:rsidR="000321C7">
        <w:rPr>
          <w:rFonts w:ascii="Franklin Gothic Book" w:hAnsi="Franklin Gothic Book"/>
          <w:sz w:val="24"/>
          <w:szCs w:val="24"/>
        </w:rPr>
        <w:t xml:space="preserve"> the </w:t>
      </w:r>
      <w:r w:rsidR="000321C7" w:rsidRPr="008054F5">
        <w:rPr>
          <w:rFonts w:ascii="Franklin Gothic Book" w:hAnsi="Franklin Gothic Book"/>
          <w:sz w:val="24"/>
          <w:szCs w:val="24"/>
        </w:rPr>
        <w:t>current year</w:t>
      </w:r>
      <w:r w:rsidR="00FC1EAE">
        <w:rPr>
          <w:rFonts w:ascii="Franklin Gothic Book" w:hAnsi="Franklin Gothic Book"/>
          <w:sz w:val="24"/>
          <w:szCs w:val="24"/>
        </w:rPr>
        <w:t>'s</w:t>
      </w:r>
      <w:r w:rsidR="000321C7" w:rsidRPr="008054F5">
        <w:rPr>
          <w:rFonts w:ascii="Franklin Gothic Book" w:hAnsi="Franklin Gothic Book"/>
          <w:sz w:val="24"/>
          <w:szCs w:val="24"/>
        </w:rPr>
        <w:t xml:space="preserve"> </w:t>
      </w:r>
      <w:r w:rsidR="00CC7A84">
        <w:rPr>
          <w:rFonts w:ascii="Franklin Gothic Book" w:hAnsi="Franklin Gothic Book"/>
          <w:sz w:val="24"/>
          <w:szCs w:val="24"/>
        </w:rPr>
        <w:t>R</w:t>
      </w:r>
      <w:r w:rsidR="0035021B">
        <w:rPr>
          <w:rFonts w:ascii="Franklin Gothic Book" w:hAnsi="Franklin Gothic Book"/>
          <w:sz w:val="24"/>
          <w:szCs w:val="24"/>
        </w:rPr>
        <w:t>evenue</w:t>
      </w:r>
      <w:r w:rsidR="00CC7A84">
        <w:rPr>
          <w:rFonts w:ascii="Franklin Gothic Book" w:hAnsi="Franklin Gothic Book"/>
          <w:sz w:val="24"/>
          <w:szCs w:val="24"/>
        </w:rPr>
        <w:t>-L</w:t>
      </w:r>
      <w:r w:rsidR="0035021B">
        <w:rPr>
          <w:rFonts w:ascii="Franklin Gothic Book" w:hAnsi="Franklin Gothic Book"/>
          <w:sz w:val="24"/>
          <w:szCs w:val="24"/>
        </w:rPr>
        <w:t xml:space="preserve">imited </w:t>
      </w:r>
      <w:r w:rsidR="00CC7A84">
        <w:rPr>
          <w:rFonts w:ascii="Franklin Gothic Book" w:hAnsi="Franklin Gothic Book"/>
          <w:sz w:val="24"/>
          <w:szCs w:val="24"/>
        </w:rPr>
        <w:t>B</w:t>
      </w:r>
      <w:r w:rsidR="0035021B">
        <w:rPr>
          <w:rFonts w:ascii="Franklin Gothic Book" w:hAnsi="Franklin Gothic Book"/>
          <w:sz w:val="24"/>
          <w:szCs w:val="24"/>
        </w:rPr>
        <w:t>udget, the calculated FRS increase for each clerk, and the current year</w:t>
      </w:r>
      <w:r w:rsidR="00FC1EAE">
        <w:rPr>
          <w:rFonts w:ascii="Franklin Gothic Book" w:hAnsi="Franklin Gothic Book"/>
          <w:sz w:val="24"/>
          <w:szCs w:val="24"/>
        </w:rPr>
        <w:t>'s</w:t>
      </w:r>
      <w:r w:rsidR="000321C7">
        <w:rPr>
          <w:rFonts w:ascii="Franklin Gothic Book" w:hAnsi="Franklin Gothic Book"/>
          <w:sz w:val="24"/>
          <w:szCs w:val="24"/>
        </w:rPr>
        <w:t xml:space="preserve"> $8 million</w:t>
      </w:r>
      <w:r w:rsidR="0035021B">
        <w:rPr>
          <w:rFonts w:ascii="Franklin Gothic Book" w:hAnsi="Franklin Gothic Book"/>
          <w:sz w:val="24"/>
          <w:szCs w:val="24"/>
        </w:rPr>
        <w:t xml:space="preserve"> allocation to address the </w:t>
      </w:r>
      <w:r w:rsidR="00CC7A84">
        <w:rPr>
          <w:rFonts w:ascii="Franklin Gothic Book" w:hAnsi="Franklin Gothic Book"/>
          <w:sz w:val="24"/>
          <w:szCs w:val="24"/>
        </w:rPr>
        <w:t>“</w:t>
      </w:r>
      <w:r w:rsidR="0035021B">
        <w:rPr>
          <w:rFonts w:ascii="Franklin Gothic Book" w:hAnsi="Franklin Gothic Book"/>
          <w:sz w:val="24"/>
          <w:szCs w:val="24"/>
        </w:rPr>
        <w:t>glitch</w:t>
      </w:r>
      <w:r w:rsidR="00CC7A84">
        <w:rPr>
          <w:rFonts w:ascii="Franklin Gothic Book" w:hAnsi="Franklin Gothic Book"/>
          <w:sz w:val="24"/>
          <w:szCs w:val="24"/>
        </w:rPr>
        <w:t>”</w:t>
      </w:r>
      <w:r w:rsidR="0035021B">
        <w:rPr>
          <w:rFonts w:ascii="Franklin Gothic Book" w:hAnsi="Franklin Gothic Book"/>
          <w:sz w:val="24"/>
          <w:szCs w:val="24"/>
        </w:rPr>
        <w:t xml:space="preserve"> fix from last </w:t>
      </w:r>
      <w:r w:rsidR="00CC7A84">
        <w:rPr>
          <w:rFonts w:ascii="Franklin Gothic Book" w:hAnsi="Franklin Gothic Book"/>
          <w:sz w:val="24"/>
          <w:szCs w:val="24"/>
        </w:rPr>
        <w:t>year</w:t>
      </w:r>
      <w:r w:rsidR="0035021B">
        <w:rPr>
          <w:rFonts w:ascii="Franklin Gothic Book" w:hAnsi="Franklin Gothic Book"/>
          <w:sz w:val="24"/>
          <w:szCs w:val="24"/>
        </w:rPr>
        <w:t xml:space="preserve">. </w:t>
      </w:r>
      <w:r w:rsidR="00CC7A84">
        <w:rPr>
          <w:rFonts w:ascii="Franklin Gothic Book" w:hAnsi="Franklin Gothic Book"/>
          <w:sz w:val="24"/>
          <w:szCs w:val="24"/>
        </w:rPr>
        <w:t>In June, t</w:t>
      </w:r>
      <w:r w:rsidR="0035021B">
        <w:rPr>
          <w:rFonts w:ascii="Franklin Gothic Book" w:hAnsi="Franklin Gothic Book"/>
          <w:sz w:val="24"/>
          <w:szCs w:val="24"/>
        </w:rPr>
        <w:t>he committee determined that the remaining available funding w</w:t>
      </w:r>
      <w:r w:rsidR="00FC1EAE">
        <w:rPr>
          <w:rFonts w:ascii="Franklin Gothic Book" w:hAnsi="Franklin Gothic Book"/>
          <w:sz w:val="24"/>
          <w:szCs w:val="24"/>
        </w:rPr>
        <w:t>ould</w:t>
      </w:r>
      <w:r w:rsidR="0035021B">
        <w:rPr>
          <w:rFonts w:ascii="Franklin Gothic Book" w:hAnsi="Franklin Gothic Book"/>
          <w:sz w:val="24"/>
          <w:szCs w:val="24"/>
        </w:rPr>
        <w:t xml:space="preserve"> be allocated as follows</w:t>
      </w:r>
      <w:r w:rsidR="00CC7A84">
        <w:rPr>
          <w:rFonts w:ascii="Franklin Gothic Book" w:hAnsi="Franklin Gothic Book"/>
          <w:sz w:val="24"/>
          <w:szCs w:val="24"/>
        </w:rPr>
        <w:t>:</w:t>
      </w:r>
      <w:r w:rsidR="0035021B">
        <w:rPr>
          <w:rFonts w:ascii="Franklin Gothic Book" w:hAnsi="Franklin Gothic Book"/>
          <w:sz w:val="24"/>
          <w:szCs w:val="24"/>
        </w:rPr>
        <w:t xml:space="preserve"> 50% of the funds using weighted cases statewide, 25% of the funds using the MIT Living wage distribution as presented to the committee at the June meeting</w:t>
      </w:r>
      <w:r w:rsidR="00CC7A84">
        <w:rPr>
          <w:rFonts w:ascii="Franklin Gothic Book" w:hAnsi="Franklin Gothic Book"/>
          <w:sz w:val="24"/>
          <w:szCs w:val="24"/>
        </w:rPr>
        <w:t>,</w:t>
      </w:r>
      <w:r w:rsidR="0035021B">
        <w:rPr>
          <w:rFonts w:ascii="Franklin Gothic Book" w:hAnsi="Franklin Gothic Book"/>
          <w:sz w:val="24"/>
          <w:szCs w:val="24"/>
        </w:rPr>
        <w:t xml:space="preserve"> and 25% of the funds w</w:t>
      </w:r>
      <w:r w:rsidR="00CC7A84">
        <w:rPr>
          <w:rFonts w:ascii="Franklin Gothic Book" w:hAnsi="Franklin Gothic Book"/>
          <w:sz w:val="24"/>
          <w:szCs w:val="24"/>
        </w:rPr>
        <w:t>ere</w:t>
      </w:r>
      <w:r w:rsidR="0035021B">
        <w:rPr>
          <w:rFonts w:ascii="Franklin Gothic Book" w:hAnsi="Franklin Gothic Book"/>
          <w:sz w:val="24"/>
          <w:szCs w:val="24"/>
        </w:rPr>
        <w:t xml:space="preserve"> set aside for committee allocation at the August meeting. At that time</w:t>
      </w:r>
      <w:r w:rsidR="00CC7A84">
        <w:rPr>
          <w:rFonts w:ascii="Franklin Gothic Book" w:hAnsi="Franklin Gothic Book"/>
          <w:sz w:val="24"/>
          <w:szCs w:val="24"/>
        </w:rPr>
        <w:t>,</w:t>
      </w:r>
      <w:r w:rsidR="0035021B">
        <w:rPr>
          <w:rFonts w:ascii="Franklin Gothic Book" w:hAnsi="Franklin Gothic Book"/>
          <w:sz w:val="24"/>
          <w:szCs w:val="24"/>
        </w:rPr>
        <w:t xml:space="preserve"> the weighted cases would have been $17</w:t>
      </w:r>
      <w:r w:rsidR="00CC7A84">
        <w:rPr>
          <w:rFonts w:ascii="Franklin Gothic Book" w:hAnsi="Franklin Gothic Book"/>
          <w:sz w:val="24"/>
          <w:szCs w:val="24"/>
        </w:rPr>
        <w:t>.8 million</w:t>
      </w:r>
      <w:r w:rsidR="0035021B">
        <w:rPr>
          <w:rFonts w:ascii="Franklin Gothic Book" w:hAnsi="Franklin Gothic Book"/>
          <w:sz w:val="24"/>
          <w:szCs w:val="24"/>
        </w:rPr>
        <w:t xml:space="preserve">, </w:t>
      </w:r>
      <w:r w:rsidR="00CC7A84">
        <w:rPr>
          <w:rFonts w:ascii="Franklin Gothic Book" w:hAnsi="Franklin Gothic Book"/>
          <w:sz w:val="24"/>
          <w:szCs w:val="24"/>
        </w:rPr>
        <w:t xml:space="preserve">the </w:t>
      </w:r>
      <w:r w:rsidR="0035021B">
        <w:rPr>
          <w:rFonts w:ascii="Franklin Gothic Book" w:hAnsi="Franklin Gothic Book"/>
          <w:sz w:val="24"/>
          <w:szCs w:val="24"/>
        </w:rPr>
        <w:t xml:space="preserve">MIT Living Wage allocation </w:t>
      </w:r>
      <w:r w:rsidR="00CB2039">
        <w:rPr>
          <w:rFonts w:ascii="Franklin Gothic Book" w:hAnsi="Franklin Gothic Book"/>
          <w:sz w:val="24"/>
          <w:szCs w:val="24"/>
        </w:rPr>
        <w:t>would have been $8</w:t>
      </w:r>
      <w:r w:rsidR="00CC7A84">
        <w:rPr>
          <w:rFonts w:ascii="Franklin Gothic Book" w:hAnsi="Franklin Gothic Book"/>
          <w:sz w:val="24"/>
          <w:szCs w:val="24"/>
        </w:rPr>
        <w:t>.9 million,</w:t>
      </w:r>
      <w:r w:rsidR="00CB2039">
        <w:rPr>
          <w:rFonts w:ascii="Franklin Gothic Book" w:hAnsi="Franklin Gothic Book"/>
          <w:sz w:val="24"/>
          <w:szCs w:val="24"/>
        </w:rPr>
        <w:t xml:space="preserve"> and the remaining </w:t>
      </w:r>
      <w:r w:rsidR="00CC7A84">
        <w:rPr>
          <w:rFonts w:ascii="Franklin Gothic Book" w:hAnsi="Franklin Gothic Book"/>
          <w:sz w:val="24"/>
          <w:szCs w:val="24"/>
        </w:rPr>
        <w:t>balance</w:t>
      </w:r>
      <w:r w:rsidR="00CB2039">
        <w:rPr>
          <w:rFonts w:ascii="Franklin Gothic Book" w:hAnsi="Franklin Gothic Book"/>
          <w:sz w:val="24"/>
          <w:szCs w:val="24"/>
        </w:rPr>
        <w:t xml:space="preserve"> </w:t>
      </w:r>
      <w:r w:rsidR="00CC7A84">
        <w:rPr>
          <w:rFonts w:ascii="Franklin Gothic Book" w:hAnsi="Franklin Gothic Book"/>
          <w:sz w:val="24"/>
          <w:szCs w:val="24"/>
        </w:rPr>
        <w:t>un</w:t>
      </w:r>
      <w:r w:rsidR="00CB2039">
        <w:rPr>
          <w:rFonts w:ascii="Franklin Gothic Book" w:hAnsi="Franklin Gothic Book"/>
          <w:sz w:val="24"/>
          <w:szCs w:val="24"/>
        </w:rPr>
        <w:t>allocated would have been $8.</w:t>
      </w:r>
      <w:r w:rsidR="00CC7A84">
        <w:rPr>
          <w:rFonts w:ascii="Franklin Gothic Book" w:hAnsi="Franklin Gothic Book"/>
          <w:sz w:val="24"/>
          <w:szCs w:val="24"/>
        </w:rPr>
        <w:t>9</w:t>
      </w:r>
      <w:r w:rsidR="00CB2039">
        <w:rPr>
          <w:rFonts w:ascii="Franklin Gothic Book" w:hAnsi="Franklin Gothic Book"/>
          <w:sz w:val="24"/>
          <w:szCs w:val="24"/>
        </w:rPr>
        <w:t xml:space="preserve"> </w:t>
      </w:r>
      <w:r w:rsidR="00845500">
        <w:rPr>
          <w:rFonts w:ascii="Franklin Gothic Book" w:hAnsi="Franklin Gothic Book"/>
          <w:sz w:val="24"/>
          <w:szCs w:val="24"/>
        </w:rPr>
        <w:t>m</w:t>
      </w:r>
      <w:r w:rsidR="00CB2039">
        <w:rPr>
          <w:rFonts w:ascii="Franklin Gothic Book" w:hAnsi="Franklin Gothic Book"/>
          <w:sz w:val="24"/>
          <w:szCs w:val="24"/>
        </w:rPr>
        <w:t>illion.</w:t>
      </w:r>
    </w:p>
    <w:p w14:paraId="65487B82" w14:textId="77777777" w:rsidR="000321C7" w:rsidRPr="008054F5" w:rsidRDefault="000321C7" w:rsidP="000321C7">
      <w:pPr>
        <w:spacing w:after="0" w:line="240" w:lineRule="auto"/>
        <w:jc w:val="both"/>
        <w:rPr>
          <w:rFonts w:ascii="Franklin Gothic Book" w:hAnsi="Franklin Gothic Book"/>
          <w:sz w:val="24"/>
          <w:szCs w:val="24"/>
        </w:rPr>
      </w:pPr>
    </w:p>
    <w:p w14:paraId="28B71A8C" w14:textId="48403970" w:rsidR="000321C7" w:rsidRPr="00246D54" w:rsidRDefault="00CB34C4" w:rsidP="000321C7">
      <w:pPr>
        <w:spacing w:after="0" w:line="240" w:lineRule="auto"/>
        <w:jc w:val="both"/>
        <w:rPr>
          <w:rFonts w:ascii="Franklin Gothic Book" w:hAnsi="Franklin Gothic Book"/>
          <w:sz w:val="24"/>
          <w:szCs w:val="24"/>
          <w:highlight w:val="yellow"/>
        </w:rPr>
      </w:pPr>
      <w:r>
        <w:rPr>
          <w:rFonts w:ascii="Franklin Gothic Book" w:hAnsi="Franklin Gothic Book"/>
          <w:sz w:val="24"/>
          <w:szCs w:val="24"/>
        </w:rPr>
        <w:t>In July</w:t>
      </w:r>
      <w:r w:rsidR="00246D54">
        <w:rPr>
          <w:rFonts w:ascii="Franklin Gothic Book" w:hAnsi="Franklin Gothic Book"/>
          <w:sz w:val="24"/>
          <w:szCs w:val="24"/>
        </w:rPr>
        <w:t>,</w:t>
      </w:r>
      <w:r>
        <w:rPr>
          <w:rFonts w:ascii="Franklin Gothic Book" w:hAnsi="Franklin Gothic Book"/>
          <w:sz w:val="24"/>
          <w:szCs w:val="24"/>
        </w:rPr>
        <w:t xml:space="preserve"> the REC set the </w:t>
      </w:r>
      <w:r w:rsidR="00246D54">
        <w:rPr>
          <w:rFonts w:ascii="Franklin Gothic Book" w:hAnsi="Franklin Gothic Book"/>
          <w:sz w:val="24"/>
          <w:szCs w:val="24"/>
        </w:rPr>
        <w:t>CFY 20</w:t>
      </w:r>
      <w:r>
        <w:rPr>
          <w:rFonts w:ascii="Franklin Gothic Book" w:hAnsi="Franklin Gothic Book"/>
          <w:sz w:val="24"/>
          <w:szCs w:val="24"/>
        </w:rPr>
        <w:t xml:space="preserve">24-25 </w:t>
      </w:r>
      <w:r w:rsidR="00246D54">
        <w:rPr>
          <w:rFonts w:ascii="Franklin Gothic Book" w:hAnsi="Franklin Gothic Book"/>
          <w:sz w:val="24"/>
          <w:szCs w:val="24"/>
        </w:rPr>
        <w:t>r</w:t>
      </w:r>
      <w:r>
        <w:rPr>
          <w:rFonts w:ascii="Franklin Gothic Book" w:hAnsi="Franklin Gothic Book"/>
          <w:sz w:val="24"/>
          <w:szCs w:val="24"/>
        </w:rPr>
        <w:t>evenue estimate</w:t>
      </w:r>
      <w:r w:rsidR="00246D54">
        <w:rPr>
          <w:rFonts w:ascii="Franklin Gothic Book" w:hAnsi="Franklin Gothic Book"/>
          <w:sz w:val="24"/>
          <w:szCs w:val="24"/>
        </w:rPr>
        <w:t xml:space="preserve">, which </w:t>
      </w:r>
      <w:r>
        <w:rPr>
          <w:rFonts w:ascii="Franklin Gothic Book" w:hAnsi="Franklin Gothic Book"/>
          <w:sz w:val="24"/>
          <w:szCs w:val="24"/>
        </w:rPr>
        <w:t xml:space="preserve">determined </w:t>
      </w:r>
      <w:r w:rsidR="00246D54">
        <w:rPr>
          <w:rFonts w:ascii="Franklin Gothic Book" w:hAnsi="Franklin Gothic Book"/>
          <w:sz w:val="24"/>
          <w:szCs w:val="24"/>
        </w:rPr>
        <w:t xml:space="preserve">that </w:t>
      </w:r>
      <w:r w:rsidR="00C31D69">
        <w:rPr>
          <w:rFonts w:ascii="Franklin Gothic Book" w:hAnsi="Franklin Gothic Book"/>
          <w:sz w:val="24"/>
          <w:szCs w:val="24"/>
        </w:rPr>
        <w:t>$</w:t>
      </w:r>
      <w:r>
        <w:rPr>
          <w:rFonts w:ascii="Franklin Gothic Book" w:hAnsi="Franklin Gothic Book"/>
          <w:sz w:val="24"/>
          <w:szCs w:val="24"/>
        </w:rPr>
        <w:t xml:space="preserve">518.8 </w:t>
      </w:r>
      <w:r w:rsidR="00845500">
        <w:rPr>
          <w:rFonts w:ascii="Franklin Gothic Book" w:hAnsi="Franklin Gothic Book"/>
          <w:sz w:val="24"/>
          <w:szCs w:val="24"/>
        </w:rPr>
        <w:t>million</w:t>
      </w:r>
      <w:r>
        <w:rPr>
          <w:rFonts w:ascii="Franklin Gothic Book" w:hAnsi="Franklin Gothic Book"/>
          <w:sz w:val="24"/>
          <w:szCs w:val="24"/>
        </w:rPr>
        <w:t xml:space="preserve"> </w:t>
      </w:r>
      <w:r w:rsidR="00246D54">
        <w:rPr>
          <w:rFonts w:ascii="Franklin Gothic Book" w:hAnsi="Franklin Gothic Book"/>
          <w:sz w:val="24"/>
          <w:szCs w:val="24"/>
        </w:rPr>
        <w:t>wa</w:t>
      </w:r>
      <w:r>
        <w:rPr>
          <w:rFonts w:ascii="Franklin Gothic Book" w:hAnsi="Franklin Gothic Book"/>
          <w:sz w:val="24"/>
          <w:szCs w:val="24"/>
        </w:rPr>
        <w:t xml:space="preserve">s available to build the </w:t>
      </w:r>
      <w:r w:rsidR="00246D54">
        <w:rPr>
          <w:rFonts w:ascii="Franklin Gothic Book" w:hAnsi="Franklin Gothic Book"/>
          <w:sz w:val="24"/>
          <w:szCs w:val="24"/>
        </w:rPr>
        <w:t>R</w:t>
      </w:r>
      <w:r>
        <w:rPr>
          <w:rFonts w:ascii="Franklin Gothic Book" w:hAnsi="Franklin Gothic Book"/>
          <w:sz w:val="24"/>
          <w:szCs w:val="24"/>
        </w:rPr>
        <w:t>evenue</w:t>
      </w:r>
      <w:r w:rsidR="00246D54">
        <w:rPr>
          <w:rFonts w:ascii="Franklin Gothic Book" w:hAnsi="Franklin Gothic Book"/>
          <w:sz w:val="24"/>
          <w:szCs w:val="24"/>
        </w:rPr>
        <w:t>-L</w:t>
      </w:r>
      <w:r>
        <w:rPr>
          <w:rFonts w:ascii="Franklin Gothic Book" w:hAnsi="Franklin Gothic Book"/>
          <w:sz w:val="24"/>
          <w:szCs w:val="24"/>
        </w:rPr>
        <w:t xml:space="preserve">imited </w:t>
      </w:r>
      <w:r w:rsidR="00246D54">
        <w:rPr>
          <w:rFonts w:ascii="Franklin Gothic Book" w:hAnsi="Franklin Gothic Book"/>
          <w:sz w:val="24"/>
          <w:szCs w:val="24"/>
        </w:rPr>
        <w:t>B</w:t>
      </w:r>
      <w:r>
        <w:rPr>
          <w:rFonts w:ascii="Franklin Gothic Book" w:hAnsi="Franklin Gothic Book"/>
          <w:sz w:val="24"/>
          <w:szCs w:val="24"/>
        </w:rPr>
        <w:t xml:space="preserve">udget. </w:t>
      </w:r>
      <w:r w:rsidR="00246D54">
        <w:rPr>
          <w:rFonts w:ascii="Franklin Gothic Book" w:hAnsi="Franklin Gothic Book"/>
          <w:sz w:val="24"/>
          <w:szCs w:val="24"/>
        </w:rPr>
        <w:t>B</w:t>
      </w:r>
      <w:r>
        <w:rPr>
          <w:rFonts w:ascii="Franklin Gothic Book" w:hAnsi="Franklin Gothic Book"/>
          <w:sz w:val="24"/>
          <w:szCs w:val="24"/>
        </w:rPr>
        <w:t xml:space="preserve">ased </w:t>
      </w:r>
      <w:r w:rsidR="00784DF5">
        <w:rPr>
          <w:rFonts w:ascii="Franklin Gothic Book" w:hAnsi="Franklin Gothic Book"/>
          <w:sz w:val="24"/>
          <w:szCs w:val="24"/>
        </w:rPr>
        <w:t>o</w:t>
      </w:r>
      <w:r>
        <w:rPr>
          <w:rFonts w:ascii="Franklin Gothic Book" w:hAnsi="Franklin Gothic Book"/>
          <w:sz w:val="24"/>
          <w:szCs w:val="24"/>
        </w:rPr>
        <w:t xml:space="preserve">n this, there was $8.9 </w:t>
      </w:r>
      <w:r w:rsidR="00845500">
        <w:rPr>
          <w:rFonts w:ascii="Franklin Gothic Book" w:hAnsi="Franklin Gothic Book"/>
          <w:sz w:val="24"/>
          <w:szCs w:val="24"/>
        </w:rPr>
        <w:t>m</w:t>
      </w:r>
      <w:r>
        <w:rPr>
          <w:rFonts w:ascii="Franklin Gothic Book" w:hAnsi="Franklin Gothic Book"/>
          <w:sz w:val="24"/>
          <w:szCs w:val="24"/>
        </w:rPr>
        <w:t xml:space="preserve">illion available for </w:t>
      </w:r>
      <w:r w:rsidRPr="00815192">
        <w:rPr>
          <w:rFonts w:ascii="Franklin Gothic Book" w:hAnsi="Franklin Gothic Book"/>
          <w:sz w:val="24"/>
          <w:szCs w:val="24"/>
        </w:rPr>
        <w:t xml:space="preserve">the </w:t>
      </w:r>
      <w:r w:rsidR="00246D54" w:rsidRPr="00815192">
        <w:rPr>
          <w:rFonts w:ascii="Franklin Gothic Book" w:hAnsi="Franklin Gothic Book"/>
          <w:sz w:val="24"/>
          <w:szCs w:val="24"/>
        </w:rPr>
        <w:t>c</w:t>
      </w:r>
      <w:r w:rsidRPr="00815192">
        <w:rPr>
          <w:rFonts w:ascii="Franklin Gothic Book" w:hAnsi="Franklin Gothic Book"/>
          <w:sz w:val="24"/>
          <w:szCs w:val="24"/>
        </w:rPr>
        <w:t xml:space="preserve">ommittee to deliberate on and allocate at </w:t>
      </w:r>
      <w:r w:rsidR="00246D54" w:rsidRPr="00815192">
        <w:rPr>
          <w:rFonts w:ascii="Franklin Gothic Book" w:hAnsi="Franklin Gothic Book"/>
          <w:sz w:val="24"/>
          <w:szCs w:val="24"/>
        </w:rPr>
        <w:t>the</w:t>
      </w:r>
      <w:r w:rsidRPr="00815192">
        <w:rPr>
          <w:rFonts w:ascii="Franklin Gothic Book" w:hAnsi="Franklin Gothic Book"/>
          <w:sz w:val="24"/>
          <w:szCs w:val="24"/>
        </w:rPr>
        <w:t xml:space="preserve"> August meeting. In August, clerks </w:t>
      </w:r>
      <w:r w:rsidR="00FC1EAE">
        <w:rPr>
          <w:rFonts w:ascii="Franklin Gothic Book" w:hAnsi="Franklin Gothic Book"/>
          <w:sz w:val="24"/>
          <w:szCs w:val="24"/>
        </w:rPr>
        <w:t>could</w:t>
      </w:r>
      <w:r w:rsidRPr="00815192">
        <w:rPr>
          <w:rFonts w:ascii="Franklin Gothic Book" w:hAnsi="Franklin Gothic Book"/>
          <w:sz w:val="24"/>
          <w:szCs w:val="24"/>
        </w:rPr>
        <w:t xml:space="preserve"> present their budget request</w:t>
      </w:r>
      <w:r w:rsidR="00815192" w:rsidRPr="00815192">
        <w:rPr>
          <w:rFonts w:ascii="Franklin Gothic Book" w:hAnsi="Franklin Gothic Book"/>
          <w:sz w:val="24"/>
          <w:szCs w:val="24"/>
        </w:rPr>
        <w:t>s</w:t>
      </w:r>
      <w:r w:rsidRPr="00815192">
        <w:rPr>
          <w:rFonts w:ascii="Franklin Gothic Book" w:hAnsi="Franklin Gothic Book"/>
          <w:sz w:val="24"/>
          <w:szCs w:val="24"/>
        </w:rPr>
        <w:t xml:space="preserve"> to the committee. The committee deliberat</w:t>
      </w:r>
      <w:r w:rsidR="00815192" w:rsidRPr="00815192">
        <w:rPr>
          <w:rFonts w:ascii="Franklin Gothic Book" w:hAnsi="Franklin Gothic Book"/>
          <w:sz w:val="24"/>
          <w:szCs w:val="24"/>
        </w:rPr>
        <w:t>ed</w:t>
      </w:r>
      <w:r w:rsidRPr="00815192">
        <w:rPr>
          <w:rFonts w:ascii="Franklin Gothic Book" w:hAnsi="Franklin Gothic Book"/>
          <w:sz w:val="24"/>
          <w:szCs w:val="24"/>
        </w:rPr>
        <w:t xml:space="preserve"> allocati</w:t>
      </w:r>
      <w:r w:rsidR="00815192" w:rsidRPr="00815192">
        <w:rPr>
          <w:rFonts w:ascii="Franklin Gothic Book" w:hAnsi="Franklin Gothic Book"/>
          <w:sz w:val="24"/>
          <w:szCs w:val="24"/>
        </w:rPr>
        <w:t>o</w:t>
      </w:r>
      <w:r w:rsidRPr="00815192">
        <w:rPr>
          <w:rFonts w:ascii="Franklin Gothic Book" w:hAnsi="Franklin Gothic Book"/>
          <w:sz w:val="24"/>
          <w:szCs w:val="24"/>
        </w:rPr>
        <w:t>n</w:t>
      </w:r>
      <w:r w:rsidR="00815192" w:rsidRPr="00815192">
        <w:rPr>
          <w:rFonts w:ascii="Franklin Gothic Book" w:hAnsi="Franklin Gothic Book"/>
          <w:sz w:val="24"/>
          <w:szCs w:val="24"/>
        </w:rPr>
        <w:t>s</w:t>
      </w:r>
      <w:r w:rsidRPr="00815192">
        <w:rPr>
          <w:rFonts w:ascii="Franklin Gothic Book" w:hAnsi="Franklin Gothic Book"/>
          <w:sz w:val="24"/>
          <w:szCs w:val="24"/>
        </w:rPr>
        <w:t xml:space="preserve"> </w:t>
      </w:r>
      <w:r w:rsidR="00C96450" w:rsidRPr="00815192">
        <w:rPr>
          <w:rFonts w:ascii="Franklin Gothic Book" w:hAnsi="Franklin Gothic Book"/>
          <w:sz w:val="24"/>
          <w:szCs w:val="24"/>
        </w:rPr>
        <w:t xml:space="preserve">based on </w:t>
      </w:r>
      <w:r w:rsidR="00815192" w:rsidRPr="00815192">
        <w:rPr>
          <w:rFonts w:ascii="Franklin Gothic Book" w:hAnsi="Franklin Gothic Book"/>
          <w:sz w:val="24"/>
          <w:szCs w:val="24"/>
        </w:rPr>
        <w:t>the</w:t>
      </w:r>
      <w:r w:rsidR="00C96450" w:rsidRPr="00815192">
        <w:rPr>
          <w:rFonts w:ascii="Franklin Gothic Book" w:hAnsi="Franklin Gothic Book"/>
          <w:sz w:val="24"/>
          <w:szCs w:val="24"/>
        </w:rPr>
        <w:t xml:space="preserve"> </w:t>
      </w:r>
      <w:r w:rsidR="00815192" w:rsidRPr="00815192">
        <w:rPr>
          <w:rFonts w:ascii="Franklin Gothic Book" w:hAnsi="Franklin Gothic Book"/>
          <w:sz w:val="24"/>
          <w:szCs w:val="24"/>
        </w:rPr>
        <w:t>moti</w:t>
      </w:r>
      <w:r w:rsidR="00C96450" w:rsidRPr="00815192">
        <w:rPr>
          <w:rFonts w:ascii="Franklin Gothic Book" w:hAnsi="Franklin Gothic Book"/>
          <w:sz w:val="24"/>
          <w:szCs w:val="24"/>
        </w:rPr>
        <w:t>on approved in Jun</w:t>
      </w:r>
      <w:r w:rsidR="00C96450" w:rsidRPr="008006CD">
        <w:rPr>
          <w:rFonts w:ascii="Franklin Gothic Book" w:hAnsi="Franklin Gothic Book"/>
          <w:sz w:val="24"/>
          <w:szCs w:val="24"/>
        </w:rPr>
        <w:t xml:space="preserve">e. However, during the August meeting, the </w:t>
      </w:r>
      <w:r w:rsidR="00DF1D8F" w:rsidRPr="008006CD">
        <w:rPr>
          <w:rFonts w:ascii="Franklin Gothic Book" w:hAnsi="Franklin Gothic Book"/>
          <w:sz w:val="24"/>
          <w:szCs w:val="24"/>
        </w:rPr>
        <w:t>Budget C</w:t>
      </w:r>
      <w:r w:rsidR="00C96450" w:rsidRPr="008006CD">
        <w:rPr>
          <w:rFonts w:ascii="Franklin Gothic Book" w:hAnsi="Franklin Gothic Book"/>
          <w:sz w:val="24"/>
          <w:szCs w:val="24"/>
        </w:rPr>
        <w:t xml:space="preserve">ommittee </w:t>
      </w:r>
      <w:r w:rsidR="00FC1EAE">
        <w:rPr>
          <w:rFonts w:ascii="Franklin Gothic Book" w:hAnsi="Franklin Gothic Book"/>
          <w:sz w:val="24"/>
          <w:szCs w:val="24"/>
        </w:rPr>
        <w:t>decided</w:t>
      </w:r>
      <w:r w:rsidR="000D4909" w:rsidRPr="008006CD">
        <w:rPr>
          <w:rFonts w:ascii="Franklin Gothic Book" w:hAnsi="Franklin Gothic Book"/>
          <w:sz w:val="24"/>
          <w:szCs w:val="24"/>
        </w:rPr>
        <w:t>,</w:t>
      </w:r>
      <w:r w:rsidR="00C96450" w:rsidRPr="008006CD">
        <w:rPr>
          <w:rFonts w:ascii="Franklin Gothic Book" w:hAnsi="Franklin Gothic Book"/>
          <w:sz w:val="24"/>
          <w:szCs w:val="24"/>
        </w:rPr>
        <w:t xml:space="preserve"> based on a motion presented</w:t>
      </w:r>
      <w:r w:rsidR="00125B6E" w:rsidRPr="008006CD">
        <w:rPr>
          <w:rFonts w:ascii="Franklin Gothic Book" w:hAnsi="Franklin Gothic Book"/>
          <w:sz w:val="24"/>
          <w:szCs w:val="24"/>
        </w:rPr>
        <w:t>,</w:t>
      </w:r>
      <w:r w:rsidR="00C96450" w:rsidRPr="008006CD">
        <w:rPr>
          <w:rFonts w:ascii="Franklin Gothic Book" w:hAnsi="Franklin Gothic Book"/>
          <w:sz w:val="24"/>
          <w:szCs w:val="24"/>
        </w:rPr>
        <w:t xml:space="preserve"> to reverse a </w:t>
      </w:r>
      <w:proofErr w:type="gramStart"/>
      <w:r w:rsidR="00C96450" w:rsidRPr="008006CD">
        <w:rPr>
          <w:rFonts w:ascii="Franklin Gothic Book" w:hAnsi="Franklin Gothic Book"/>
          <w:sz w:val="24"/>
          <w:szCs w:val="24"/>
        </w:rPr>
        <w:t>decision</w:t>
      </w:r>
      <w:proofErr w:type="gramEnd"/>
      <w:r w:rsidR="00C96450" w:rsidRPr="008006CD">
        <w:rPr>
          <w:rFonts w:ascii="Franklin Gothic Book" w:hAnsi="Franklin Gothic Book"/>
          <w:sz w:val="24"/>
          <w:szCs w:val="24"/>
        </w:rPr>
        <w:t xml:space="preserve"> allocati</w:t>
      </w:r>
      <w:r w:rsidR="000D4909" w:rsidRPr="008006CD">
        <w:rPr>
          <w:rFonts w:ascii="Franklin Gothic Book" w:hAnsi="Franklin Gothic Book"/>
          <w:sz w:val="24"/>
          <w:szCs w:val="24"/>
        </w:rPr>
        <w:t>ng</w:t>
      </w:r>
      <w:r w:rsidR="00125B6E" w:rsidRPr="008006CD">
        <w:rPr>
          <w:rFonts w:ascii="Franklin Gothic Book" w:hAnsi="Franklin Gothic Book"/>
          <w:sz w:val="24"/>
          <w:szCs w:val="24"/>
        </w:rPr>
        <w:t xml:space="preserve"> $</w:t>
      </w:r>
      <w:r w:rsidR="00C96450" w:rsidRPr="008006CD">
        <w:rPr>
          <w:rFonts w:ascii="Franklin Gothic Book" w:hAnsi="Franklin Gothic Book"/>
          <w:sz w:val="24"/>
          <w:szCs w:val="24"/>
        </w:rPr>
        <w:t xml:space="preserve">8.9 million using the MIT Living wage. </w:t>
      </w:r>
      <w:r w:rsidR="008006CD" w:rsidRPr="008006CD">
        <w:rPr>
          <w:rFonts w:ascii="Franklin Gothic Book" w:hAnsi="Franklin Gothic Book"/>
          <w:sz w:val="24"/>
          <w:szCs w:val="24"/>
        </w:rPr>
        <w:t>A</w:t>
      </w:r>
      <w:r w:rsidR="00C96450" w:rsidRPr="008006CD">
        <w:rPr>
          <w:rFonts w:ascii="Franklin Gothic Book" w:hAnsi="Franklin Gothic Book"/>
          <w:sz w:val="24"/>
          <w:szCs w:val="24"/>
        </w:rPr>
        <w:t xml:space="preserve">s a result, the </w:t>
      </w:r>
      <w:r w:rsidR="008006CD" w:rsidRPr="008006CD">
        <w:rPr>
          <w:rFonts w:ascii="Franklin Gothic Book" w:hAnsi="Franklin Gothic Book"/>
          <w:sz w:val="24"/>
          <w:szCs w:val="24"/>
        </w:rPr>
        <w:t>c</w:t>
      </w:r>
      <w:r w:rsidR="00C96450" w:rsidRPr="008006CD">
        <w:rPr>
          <w:rFonts w:ascii="Franklin Gothic Book" w:hAnsi="Franklin Gothic Book"/>
          <w:sz w:val="24"/>
          <w:szCs w:val="24"/>
        </w:rPr>
        <w:t xml:space="preserve">ommittee proposed </w:t>
      </w:r>
      <w:r w:rsidR="008006CD" w:rsidRPr="008006CD">
        <w:rPr>
          <w:rFonts w:ascii="Franklin Gothic Book" w:hAnsi="Franklin Gothic Book"/>
          <w:sz w:val="24"/>
          <w:szCs w:val="24"/>
        </w:rPr>
        <w:t xml:space="preserve">and approved </w:t>
      </w:r>
      <w:r w:rsidR="00C96450" w:rsidRPr="008006CD">
        <w:rPr>
          <w:rFonts w:ascii="Franklin Gothic Book" w:hAnsi="Franklin Gothic Book"/>
          <w:sz w:val="24"/>
          <w:szCs w:val="24"/>
        </w:rPr>
        <w:t xml:space="preserve">the </w:t>
      </w:r>
      <w:r w:rsidR="008006CD" w:rsidRPr="008006CD">
        <w:rPr>
          <w:rFonts w:ascii="Franklin Gothic Book" w:hAnsi="Franklin Gothic Book"/>
          <w:sz w:val="24"/>
          <w:szCs w:val="24"/>
        </w:rPr>
        <w:t>Revenue-Limited Budget</w:t>
      </w:r>
      <w:r w:rsidR="00FC1EAE">
        <w:rPr>
          <w:rFonts w:ascii="Franklin Gothic Book" w:hAnsi="Franklin Gothic Book"/>
          <w:sz w:val="24"/>
          <w:szCs w:val="24"/>
        </w:rPr>
        <w:t>,</w:t>
      </w:r>
      <w:r w:rsidR="008006CD" w:rsidRPr="008006CD">
        <w:rPr>
          <w:rFonts w:ascii="Franklin Gothic Book" w:hAnsi="Franklin Gothic Book"/>
          <w:sz w:val="24"/>
          <w:szCs w:val="24"/>
        </w:rPr>
        <w:t xml:space="preserve"> which includes</w:t>
      </w:r>
      <w:r w:rsidR="00C96450" w:rsidRPr="008006CD">
        <w:rPr>
          <w:rFonts w:ascii="Franklin Gothic Book" w:hAnsi="Franklin Gothic Book"/>
          <w:sz w:val="24"/>
          <w:szCs w:val="24"/>
        </w:rPr>
        <w:t xml:space="preserve"> the </w:t>
      </w:r>
      <w:r w:rsidR="00784DF5" w:rsidRPr="008006CD">
        <w:rPr>
          <w:rFonts w:ascii="Franklin Gothic Book" w:hAnsi="Franklin Gothic Book"/>
          <w:sz w:val="24"/>
          <w:szCs w:val="24"/>
        </w:rPr>
        <w:t xml:space="preserve">$482.6 million </w:t>
      </w:r>
      <w:r w:rsidR="008006CD" w:rsidRPr="008006CD">
        <w:rPr>
          <w:rFonts w:ascii="Franklin Gothic Book" w:hAnsi="Franklin Gothic Book"/>
          <w:sz w:val="24"/>
          <w:szCs w:val="24"/>
        </w:rPr>
        <w:t>B</w:t>
      </w:r>
      <w:r w:rsidR="00784DF5" w:rsidRPr="008006CD">
        <w:rPr>
          <w:rFonts w:ascii="Franklin Gothic Book" w:hAnsi="Franklin Gothic Book"/>
          <w:sz w:val="24"/>
          <w:szCs w:val="24"/>
        </w:rPr>
        <w:t xml:space="preserve">ase </w:t>
      </w:r>
      <w:r w:rsidR="008006CD" w:rsidRPr="008006CD">
        <w:rPr>
          <w:rFonts w:ascii="Franklin Gothic Book" w:hAnsi="Franklin Gothic Book"/>
          <w:sz w:val="24"/>
          <w:szCs w:val="24"/>
        </w:rPr>
        <w:t>B</w:t>
      </w:r>
      <w:r w:rsidR="00784DF5" w:rsidRPr="008006CD">
        <w:rPr>
          <w:rFonts w:ascii="Franklin Gothic Book" w:hAnsi="Franklin Gothic Book"/>
          <w:sz w:val="24"/>
          <w:szCs w:val="24"/>
        </w:rPr>
        <w:t>udget</w:t>
      </w:r>
      <w:r w:rsidR="000D4909" w:rsidRPr="008006CD">
        <w:rPr>
          <w:rFonts w:ascii="Franklin Gothic Book" w:hAnsi="Franklin Gothic Book"/>
          <w:sz w:val="24"/>
          <w:szCs w:val="24"/>
        </w:rPr>
        <w:t>,</w:t>
      </w:r>
      <w:r w:rsidR="00784DF5" w:rsidRPr="008006CD">
        <w:rPr>
          <w:rFonts w:ascii="Franklin Gothic Book" w:hAnsi="Franklin Gothic Book"/>
          <w:sz w:val="24"/>
          <w:szCs w:val="24"/>
        </w:rPr>
        <w:t xml:space="preserve"> </w:t>
      </w:r>
      <w:r w:rsidR="008006CD" w:rsidRPr="008006CD">
        <w:rPr>
          <w:rFonts w:ascii="Franklin Gothic Book" w:hAnsi="Franklin Gothic Book"/>
          <w:sz w:val="24"/>
          <w:szCs w:val="24"/>
        </w:rPr>
        <w:t xml:space="preserve">a </w:t>
      </w:r>
      <w:r w:rsidR="00784DF5" w:rsidRPr="008006CD">
        <w:rPr>
          <w:rFonts w:ascii="Franklin Gothic Book" w:hAnsi="Franklin Gothic Book"/>
          <w:sz w:val="24"/>
          <w:szCs w:val="24"/>
        </w:rPr>
        <w:t>weighted cases</w:t>
      </w:r>
      <w:r w:rsidR="000D4909" w:rsidRPr="008006CD">
        <w:rPr>
          <w:rFonts w:ascii="Franklin Gothic Book" w:hAnsi="Franklin Gothic Book"/>
          <w:sz w:val="24"/>
          <w:szCs w:val="24"/>
        </w:rPr>
        <w:t xml:space="preserve"> </w:t>
      </w:r>
      <w:r w:rsidR="00784DF5" w:rsidRPr="008006CD">
        <w:rPr>
          <w:rFonts w:ascii="Franklin Gothic Book" w:hAnsi="Franklin Gothic Book"/>
          <w:sz w:val="24"/>
          <w:szCs w:val="24"/>
        </w:rPr>
        <w:t xml:space="preserve">allocation of </w:t>
      </w:r>
      <w:r w:rsidR="00125B6E" w:rsidRPr="008006CD">
        <w:rPr>
          <w:rFonts w:ascii="Franklin Gothic Book" w:hAnsi="Franklin Gothic Book"/>
          <w:sz w:val="24"/>
          <w:szCs w:val="24"/>
        </w:rPr>
        <w:t>$</w:t>
      </w:r>
      <w:r w:rsidR="00784DF5" w:rsidRPr="008006CD">
        <w:rPr>
          <w:rFonts w:ascii="Franklin Gothic Book" w:hAnsi="Franklin Gothic Book"/>
          <w:sz w:val="24"/>
          <w:szCs w:val="24"/>
        </w:rPr>
        <w:t>17.</w:t>
      </w:r>
      <w:r w:rsidR="00125B6E" w:rsidRPr="008006CD">
        <w:rPr>
          <w:rFonts w:ascii="Franklin Gothic Book" w:hAnsi="Franklin Gothic Book"/>
          <w:sz w:val="24"/>
          <w:szCs w:val="24"/>
        </w:rPr>
        <w:t>8 million, $658,000</w:t>
      </w:r>
      <w:r w:rsidR="00784DF5" w:rsidRPr="008006CD">
        <w:rPr>
          <w:rFonts w:ascii="Franklin Gothic Book" w:hAnsi="Franklin Gothic Book"/>
          <w:sz w:val="24"/>
          <w:szCs w:val="24"/>
        </w:rPr>
        <w:t xml:space="preserve"> for one FTE </w:t>
      </w:r>
      <w:r w:rsidR="00125B6E" w:rsidRPr="008006CD">
        <w:rPr>
          <w:rFonts w:ascii="Franklin Gothic Book" w:hAnsi="Franklin Gothic Book"/>
          <w:sz w:val="24"/>
          <w:szCs w:val="24"/>
        </w:rPr>
        <w:t>for each newly</w:t>
      </w:r>
      <w:r w:rsidR="00784DF5" w:rsidRPr="008006CD">
        <w:rPr>
          <w:rFonts w:ascii="Franklin Gothic Book" w:hAnsi="Franklin Gothic Book"/>
          <w:sz w:val="24"/>
          <w:szCs w:val="24"/>
        </w:rPr>
        <w:t xml:space="preserve"> </w:t>
      </w:r>
      <w:r w:rsidR="00125B6E" w:rsidRPr="008006CD">
        <w:rPr>
          <w:rFonts w:ascii="Franklin Gothic Book" w:hAnsi="Franklin Gothic Book"/>
          <w:sz w:val="24"/>
          <w:szCs w:val="24"/>
        </w:rPr>
        <w:t xml:space="preserve">created </w:t>
      </w:r>
      <w:r w:rsidR="008006CD" w:rsidRPr="008006CD">
        <w:rPr>
          <w:rFonts w:ascii="Franklin Gothic Book" w:hAnsi="Franklin Gothic Book"/>
          <w:sz w:val="24"/>
          <w:szCs w:val="24"/>
        </w:rPr>
        <w:t>j</w:t>
      </w:r>
      <w:r w:rsidR="00125B6E" w:rsidRPr="008006CD">
        <w:rPr>
          <w:rFonts w:ascii="Franklin Gothic Book" w:hAnsi="Franklin Gothic Book"/>
          <w:sz w:val="24"/>
          <w:szCs w:val="24"/>
        </w:rPr>
        <w:t>udge approved in</w:t>
      </w:r>
      <w:r w:rsidR="00784DF5" w:rsidRPr="008006CD">
        <w:rPr>
          <w:rFonts w:ascii="Franklin Gothic Book" w:hAnsi="Franklin Gothic Book"/>
          <w:sz w:val="24"/>
          <w:szCs w:val="24"/>
        </w:rPr>
        <w:t xml:space="preserve"> 2024</w:t>
      </w:r>
      <w:r w:rsidR="008006CD" w:rsidRPr="008006CD">
        <w:rPr>
          <w:rFonts w:ascii="Franklin Gothic Book" w:hAnsi="Franklin Gothic Book"/>
          <w:sz w:val="24"/>
          <w:szCs w:val="24"/>
        </w:rPr>
        <w:t>,</w:t>
      </w:r>
      <w:r w:rsidR="00784DF5" w:rsidRPr="008006CD">
        <w:rPr>
          <w:rFonts w:ascii="Franklin Gothic Book" w:hAnsi="Franklin Gothic Book"/>
          <w:sz w:val="24"/>
          <w:szCs w:val="24"/>
        </w:rPr>
        <w:t xml:space="preserve"> </w:t>
      </w:r>
      <w:r w:rsidR="008006CD" w:rsidRPr="008006CD">
        <w:rPr>
          <w:rFonts w:ascii="Franklin Gothic Book" w:hAnsi="Franklin Gothic Book"/>
          <w:sz w:val="24"/>
          <w:szCs w:val="24"/>
        </w:rPr>
        <w:t>a</w:t>
      </w:r>
      <w:r w:rsidR="00784DF5" w:rsidRPr="008006CD">
        <w:rPr>
          <w:rFonts w:ascii="Franklin Gothic Book" w:hAnsi="Franklin Gothic Book"/>
          <w:sz w:val="24"/>
          <w:szCs w:val="24"/>
        </w:rPr>
        <w:t xml:space="preserve"> 3% </w:t>
      </w:r>
      <w:r w:rsidR="008006CD" w:rsidRPr="008006CD">
        <w:rPr>
          <w:rFonts w:ascii="Franklin Gothic Book" w:hAnsi="Franklin Gothic Book"/>
          <w:sz w:val="24"/>
          <w:szCs w:val="24"/>
        </w:rPr>
        <w:t>c</w:t>
      </w:r>
      <w:r w:rsidR="00125B6E" w:rsidRPr="008006CD">
        <w:rPr>
          <w:rFonts w:ascii="Franklin Gothic Book" w:hAnsi="Franklin Gothic Book"/>
          <w:sz w:val="24"/>
          <w:szCs w:val="24"/>
        </w:rPr>
        <w:t>ourt</w:t>
      </w:r>
      <w:r w:rsidR="008006CD" w:rsidRPr="008006CD">
        <w:rPr>
          <w:rFonts w:ascii="Franklin Gothic Book" w:hAnsi="Franklin Gothic Book"/>
          <w:sz w:val="24"/>
          <w:szCs w:val="24"/>
        </w:rPr>
        <w:t>-</w:t>
      </w:r>
      <w:r w:rsidR="00125B6E" w:rsidRPr="008006CD">
        <w:rPr>
          <w:rFonts w:ascii="Franklin Gothic Book" w:hAnsi="Franklin Gothic Book"/>
          <w:sz w:val="24"/>
          <w:szCs w:val="24"/>
        </w:rPr>
        <w:t>side pay increase for all employees</w:t>
      </w:r>
      <w:r w:rsidR="00784DF5" w:rsidRPr="008006CD">
        <w:rPr>
          <w:rFonts w:ascii="Franklin Gothic Book" w:hAnsi="Franklin Gothic Book"/>
          <w:sz w:val="24"/>
          <w:szCs w:val="24"/>
        </w:rPr>
        <w:t xml:space="preserve"> </w:t>
      </w:r>
      <w:r w:rsidR="00D93DF6" w:rsidRPr="008006CD">
        <w:rPr>
          <w:rFonts w:ascii="Franklin Gothic Book" w:hAnsi="Franklin Gothic Book"/>
          <w:sz w:val="24"/>
          <w:szCs w:val="24"/>
        </w:rPr>
        <w:t>total</w:t>
      </w:r>
      <w:r w:rsidR="008006CD" w:rsidRPr="008006CD">
        <w:rPr>
          <w:rFonts w:ascii="Franklin Gothic Book" w:hAnsi="Franklin Gothic Book"/>
          <w:sz w:val="24"/>
          <w:szCs w:val="24"/>
        </w:rPr>
        <w:t>ing</w:t>
      </w:r>
      <w:r w:rsidR="00784DF5" w:rsidRPr="008006CD">
        <w:rPr>
          <w:rFonts w:ascii="Franklin Gothic Book" w:hAnsi="Franklin Gothic Book"/>
          <w:sz w:val="24"/>
          <w:szCs w:val="24"/>
        </w:rPr>
        <w:t xml:space="preserve"> </w:t>
      </w:r>
      <w:r w:rsidR="00125B6E" w:rsidRPr="008006CD">
        <w:rPr>
          <w:rFonts w:ascii="Franklin Gothic Book" w:hAnsi="Franklin Gothic Book"/>
          <w:sz w:val="24"/>
          <w:szCs w:val="24"/>
        </w:rPr>
        <w:t>$</w:t>
      </w:r>
      <w:r w:rsidR="00784DF5" w:rsidRPr="008006CD">
        <w:rPr>
          <w:rFonts w:ascii="Franklin Gothic Book" w:hAnsi="Franklin Gothic Book"/>
          <w:sz w:val="24"/>
          <w:szCs w:val="24"/>
        </w:rPr>
        <w:t xml:space="preserve">13.6 </w:t>
      </w:r>
      <w:r w:rsidR="00D93DF6" w:rsidRPr="008006CD">
        <w:rPr>
          <w:rFonts w:ascii="Franklin Gothic Book" w:hAnsi="Franklin Gothic Book"/>
          <w:sz w:val="24"/>
          <w:szCs w:val="24"/>
        </w:rPr>
        <w:t>million,</w:t>
      </w:r>
      <w:r w:rsidR="00784DF5" w:rsidRPr="008006CD">
        <w:rPr>
          <w:rFonts w:ascii="Franklin Gothic Book" w:hAnsi="Franklin Gothic Book"/>
          <w:sz w:val="24"/>
          <w:szCs w:val="24"/>
        </w:rPr>
        <w:t xml:space="preserve"> a </w:t>
      </w:r>
      <w:r w:rsidR="00125B6E" w:rsidRPr="008006CD">
        <w:rPr>
          <w:rFonts w:ascii="Franklin Gothic Book" w:hAnsi="Franklin Gothic Book"/>
          <w:sz w:val="24"/>
          <w:szCs w:val="24"/>
        </w:rPr>
        <w:t>$</w:t>
      </w:r>
      <w:r w:rsidR="00784DF5" w:rsidRPr="008006CD">
        <w:rPr>
          <w:rFonts w:ascii="Franklin Gothic Book" w:hAnsi="Franklin Gothic Book"/>
          <w:sz w:val="24"/>
          <w:szCs w:val="24"/>
        </w:rPr>
        <w:t xml:space="preserve">4.6 million allocation based </w:t>
      </w:r>
      <w:r w:rsidR="00125B6E" w:rsidRPr="008006CD">
        <w:rPr>
          <w:rFonts w:ascii="Franklin Gothic Book" w:hAnsi="Franklin Gothic Book"/>
          <w:sz w:val="24"/>
          <w:szCs w:val="24"/>
        </w:rPr>
        <w:t>o</w:t>
      </w:r>
      <w:r w:rsidR="00784DF5" w:rsidRPr="008006CD">
        <w:rPr>
          <w:rFonts w:ascii="Franklin Gothic Book" w:hAnsi="Franklin Gothic Book"/>
          <w:sz w:val="24"/>
          <w:szCs w:val="24"/>
        </w:rPr>
        <w:t>n prior</w:t>
      </w:r>
      <w:r w:rsidR="008006CD" w:rsidRPr="008006CD">
        <w:rPr>
          <w:rFonts w:ascii="Franklin Gothic Book" w:hAnsi="Franklin Gothic Book"/>
          <w:sz w:val="24"/>
          <w:szCs w:val="24"/>
        </w:rPr>
        <w:t>-</w:t>
      </w:r>
      <w:r w:rsidR="00784DF5" w:rsidRPr="008006CD">
        <w:rPr>
          <w:rFonts w:ascii="Franklin Gothic Book" w:hAnsi="Franklin Gothic Book"/>
          <w:sz w:val="24"/>
          <w:szCs w:val="24"/>
        </w:rPr>
        <w:t>year jury cost</w:t>
      </w:r>
      <w:r w:rsidR="008006CD" w:rsidRPr="008006CD">
        <w:rPr>
          <w:rFonts w:ascii="Franklin Gothic Book" w:hAnsi="Franklin Gothic Book"/>
          <w:sz w:val="24"/>
          <w:szCs w:val="24"/>
        </w:rPr>
        <w:t>,</w:t>
      </w:r>
      <w:r w:rsidR="00784DF5" w:rsidRPr="008006CD">
        <w:rPr>
          <w:rFonts w:ascii="Franklin Gothic Book" w:hAnsi="Franklin Gothic Book"/>
          <w:sz w:val="24"/>
          <w:szCs w:val="24"/>
        </w:rPr>
        <w:t xml:space="preserve"> and a motion ensuring </w:t>
      </w:r>
      <w:r w:rsidR="008006CD" w:rsidRPr="008006CD">
        <w:rPr>
          <w:rFonts w:ascii="Franklin Gothic Book" w:hAnsi="Franklin Gothic Book"/>
          <w:sz w:val="24"/>
          <w:szCs w:val="24"/>
        </w:rPr>
        <w:t>each clerk receives at least a 6% year-over-year increase above their original current year budget unless a clerk hit the set budget cap</w:t>
      </w:r>
      <w:r w:rsidR="008006CD">
        <w:rPr>
          <w:rFonts w:ascii="Franklin Gothic Book" w:hAnsi="Franklin Gothic Book"/>
          <w:sz w:val="24"/>
          <w:szCs w:val="24"/>
        </w:rPr>
        <w:t>.</w:t>
      </w:r>
    </w:p>
    <w:p w14:paraId="5112DFED" w14:textId="77777777" w:rsidR="00D74018" w:rsidRDefault="00D74018" w:rsidP="000321C7">
      <w:pPr>
        <w:spacing w:after="0" w:line="240" w:lineRule="auto"/>
        <w:jc w:val="both"/>
        <w:rPr>
          <w:rFonts w:ascii="Franklin Gothic Book" w:hAnsi="Franklin Gothic Book"/>
          <w:sz w:val="24"/>
          <w:szCs w:val="24"/>
        </w:rPr>
      </w:pPr>
    </w:p>
    <w:p w14:paraId="0F387A88" w14:textId="428E49F6" w:rsidR="00195C8E" w:rsidRDefault="00195C8E" w:rsidP="00195C8E">
      <w:pPr>
        <w:spacing w:after="0" w:line="240" w:lineRule="auto"/>
        <w:jc w:val="both"/>
        <w:rPr>
          <w:rFonts w:ascii="Franklin Gothic Book" w:hAnsi="Franklin Gothic Book"/>
          <w:b/>
          <w:bCs/>
          <w:sz w:val="24"/>
          <w:szCs w:val="24"/>
        </w:rPr>
      </w:pPr>
      <w:r w:rsidRPr="001148C0">
        <w:rPr>
          <w:rFonts w:ascii="Franklin Gothic Book" w:hAnsi="Franklin Gothic Book"/>
          <w:b/>
          <w:bCs/>
          <w:sz w:val="24"/>
          <w:szCs w:val="24"/>
        </w:rPr>
        <w:t xml:space="preserve">Clerk Russell made a motion to approve the </w:t>
      </w:r>
      <w:r w:rsidR="007C5A27">
        <w:rPr>
          <w:rFonts w:ascii="Franklin Gothic Book" w:hAnsi="Franklin Gothic Book"/>
          <w:b/>
          <w:bCs/>
          <w:sz w:val="24"/>
          <w:szCs w:val="24"/>
        </w:rPr>
        <w:t>$</w:t>
      </w:r>
      <w:r w:rsidRPr="001148C0">
        <w:rPr>
          <w:rFonts w:ascii="Franklin Gothic Book" w:hAnsi="Franklin Gothic Book"/>
          <w:b/>
          <w:bCs/>
          <w:sz w:val="24"/>
          <w:szCs w:val="24"/>
        </w:rPr>
        <w:t xml:space="preserve">518.8 million </w:t>
      </w:r>
      <w:r w:rsidR="007C5A27">
        <w:rPr>
          <w:rFonts w:ascii="Franklin Gothic Book" w:hAnsi="Franklin Gothic Book"/>
          <w:b/>
          <w:bCs/>
          <w:sz w:val="24"/>
          <w:szCs w:val="24"/>
        </w:rPr>
        <w:t>R</w:t>
      </w:r>
      <w:r w:rsidRPr="001148C0">
        <w:rPr>
          <w:rFonts w:ascii="Franklin Gothic Book" w:hAnsi="Franklin Gothic Book"/>
          <w:b/>
          <w:bCs/>
          <w:sz w:val="24"/>
          <w:szCs w:val="24"/>
        </w:rPr>
        <w:t>evenue</w:t>
      </w:r>
      <w:r w:rsidR="007C5A27">
        <w:rPr>
          <w:rFonts w:ascii="Franklin Gothic Book" w:hAnsi="Franklin Gothic Book"/>
          <w:b/>
          <w:bCs/>
          <w:sz w:val="24"/>
          <w:szCs w:val="24"/>
        </w:rPr>
        <w:t>-L</w:t>
      </w:r>
      <w:r w:rsidRPr="001148C0">
        <w:rPr>
          <w:rFonts w:ascii="Franklin Gothic Book" w:hAnsi="Franklin Gothic Book"/>
          <w:b/>
          <w:bCs/>
          <w:sz w:val="24"/>
          <w:szCs w:val="24"/>
        </w:rPr>
        <w:t xml:space="preserve">imited </w:t>
      </w:r>
      <w:r w:rsidR="007C5A27">
        <w:rPr>
          <w:rFonts w:ascii="Franklin Gothic Book" w:hAnsi="Franklin Gothic Book"/>
          <w:b/>
          <w:bCs/>
          <w:sz w:val="24"/>
          <w:szCs w:val="24"/>
        </w:rPr>
        <w:t>B</w:t>
      </w:r>
      <w:r w:rsidRPr="001148C0">
        <w:rPr>
          <w:rFonts w:ascii="Franklin Gothic Book" w:hAnsi="Franklin Gothic Book"/>
          <w:b/>
          <w:bCs/>
          <w:sz w:val="24"/>
          <w:szCs w:val="24"/>
        </w:rPr>
        <w:t>udget.</w:t>
      </w:r>
      <w:r w:rsidR="001148C0">
        <w:rPr>
          <w:rFonts w:ascii="Franklin Gothic Book" w:hAnsi="Franklin Gothic Book"/>
          <w:b/>
          <w:bCs/>
          <w:sz w:val="24"/>
          <w:szCs w:val="24"/>
        </w:rPr>
        <w:t xml:space="preserve"> Clerk Daughtrey s</w:t>
      </w:r>
      <w:r w:rsidRPr="002A69AE">
        <w:rPr>
          <w:rFonts w:ascii="Franklin Gothic Book" w:hAnsi="Franklin Gothic Book"/>
          <w:b/>
          <w:bCs/>
          <w:sz w:val="24"/>
          <w:szCs w:val="24"/>
        </w:rPr>
        <w:t xml:space="preserve">econded the motion. </w:t>
      </w:r>
      <w:r w:rsidR="00FC1EAE">
        <w:rPr>
          <w:rFonts w:ascii="Franklin Gothic Book" w:hAnsi="Franklin Gothic Book"/>
          <w:b/>
          <w:bCs/>
          <w:sz w:val="24"/>
          <w:szCs w:val="24"/>
        </w:rPr>
        <w:t>The motion carried,</w:t>
      </w:r>
      <w:r w:rsidR="00806948">
        <w:rPr>
          <w:rFonts w:ascii="Franklin Gothic Book" w:hAnsi="Franklin Gothic Book"/>
          <w:b/>
          <w:bCs/>
          <w:sz w:val="24"/>
          <w:szCs w:val="24"/>
        </w:rPr>
        <w:t xml:space="preserve"> with</w:t>
      </w:r>
      <w:r w:rsidR="001148C0" w:rsidRPr="005B5A10">
        <w:rPr>
          <w:rFonts w:ascii="Franklin Gothic Book" w:hAnsi="Franklin Gothic Book"/>
          <w:b/>
          <w:bCs/>
          <w:sz w:val="24"/>
          <w:szCs w:val="24"/>
        </w:rPr>
        <w:t xml:space="preserve"> Clerk Kinzel</w:t>
      </w:r>
      <w:r w:rsidR="00806948">
        <w:rPr>
          <w:rFonts w:ascii="Franklin Gothic Book" w:hAnsi="Franklin Gothic Book"/>
          <w:b/>
          <w:bCs/>
          <w:sz w:val="24"/>
          <w:szCs w:val="24"/>
        </w:rPr>
        <w:t xml:space="preserve"> voting nay</w:t>
      </w:r>
      <w:r w:rsidR="001148C0" w:rsidRPr="005B5A10">
        <w:rPr>
          <w:rFonts w:ascii="Franklin Gothic Book" w:hAnsi="Franklin Gothic Book"/>
          <w:b/>
          <w:bCs/>
          <w:sz w:val="24"/>
          <w:szCs w:val="24"/>
        </w:rPr>
        <w:t>.</w:t>
      </w:r>
    </w:p>
    <w:p w14:paraId="74C4518F" w14:textId="77777777" w:rsidR="00845500" w:rsidRDefault="00845500" w:rsidP="00195C8E">
      <w:pPr>
        <w:spacing w:after="0" w:line="240" w:lineRule="auto"/>
        <w:jc w:val="both"/>
        <w:rPr>
          <w:rFonts w:ascii="Franklin Gothic Book" w:hAnsi="Franklin Gothic Book"/>
          <w:b/>
          <w:bCs/>
          <w:sz w:val="24"/>
          <w:szCs w:val="24"/>
        </w:rPr>
      </w:pPr>
    </w:p>
    <w:p w14:paraId="24C1B5FB" w14:textId="6B7362AD" w:rsidR="00164991" w:rsidRPr="00164991" w:rsidRDefault="00845500" w:rsidP="00164991">
      <w:pPr>
        <w:spacing w:after="0" w:line="240" w:lineRule="auto"/>
        <w:jc w:val="both"/>
        <w:rPr>
          <w:rFonts w:ascii="Franklin Gothic Book" w:hAnsi="Franklin Gothic Book"/>
          <w:sz w:val="24"/>
          <w:szCs w:val="24"/>
        </w:rPr>
      </w:pPr>
      <w:r w:rsidRPr="00164991">
        <w:rPr>
          <w:rFonts w:ascii="Franklin Gothic Book" w:hAnsi="Franklin Gothic Book"/>
          <w:sz w:val="24"/>
          <w:szCs w:val="24"/>
        </w:rPr>
        <w:t xml:space="preserve">Clerk Russell presented an overview of </w:t>
      </w:r>
      <w:proofErr w:type="gramStart"/>
      <w:r w:rsidRPr="00164991">
        <w:rPr>
          <w:rFonts w:ascii="Franklin Gothic Book" w:hAnsi="Franklin Gothic Book"/>
          <w:sz w:val="24"/>
          <w:szCs w:val="24"/>
        </w:rPr>
        <w:t>the Hope Cards</w:t>
      </w:r>
      <w:proofErr w:type="gramEnd"/>
      <w:r w:rsidR="00164991" w:rsidRPr="00164991">
        <w:rPr>
          <w:rFonts w:ascii="Franklin Gothic Book" w:hAnsi="Franklin Gothic Book"/>
          <w:sz w:val="24"/>
          <w:szCs w:val="24"/>
        </w:rPr>
        <w:t xml:space="preserve"> proposed allocation methodology up for Council approval</w:t>
      </w:r>
      <w:r w:rsidRPr="00164991">
        <w:rPr>
          <w:rFonts w:ascii="Franklin Gothic Book" w:hAnsi="Franklin Gothic Book"/>
          <w:sz w:val="24"/>
          <w:szCs w:val="24"/>
        </w:rPr>
        <w:t xml:space="preserve">. </w:t>
      </w:r>
      <w:r w:rsidR="00997F34" w:rsidRPr="00164991">
        <w:rPr>
          <w:rFonts w:ascii="Franklin Gothic Book" w:hAnsi="Franklin Gothic Book"/>
          <w:sz w:val="24"/>
          <w:szCs w:val="24"/>
        </w:rPr>
        <w:t xml:space="preserve">During </w:t>
      </w:r>
      <w:r w:rsidR="00FC1EAE">
        <w:rPr>
          <w:rFonts w:ascii="Franklin Gothic Book" w:hAnsi="Franklin Gothic Book"/>
          <w:sz w:val="24"/>
          <w:szCs w:val="24"/>
        </w:rPr>
        <w:t xml:space="preserve">the </w:t>
      </w:r>
      <w:r w:rsidR="00164991" w:rsidRPr="00164991">
        <w:rPr>
          <w:rFonts w:ascii="Franklin Gothic Book" w:hAnsi="Franklin Gothic Book"/>
          <w:sz w:val="24"/>
          <w:szCs w:val="24"/>
        </w:rPr>
        <w:t>l</w:t>
      </w:r>
      <w:r w:rsidR="00997F34" w:rsidRPr="00164991">
        <w:rPr>
          <w:rFonts w:ascii="Franklin Gothic Book" w:hAnsi="Franklin Gothic Book"/>
          <w:sz w:val="24"/>
          <w:szCs w:val="24"/>
        </w:rPr>
        <w:t xml:space="preserve">egislative </w:t>
      </w:r>
      <w:r w:rsidR="00164991" w:rsidRPr="00164991">
        <w:rPr>
          <w:rFonts w:ascii="Franklin Gothic Book" w:hAnsi="Franklin Gothic Book"/>
          <w:sz w:val="24"/>
          <w:szCs w:val="24"/>
        </w:rPr>
        <w:t>s</w:t>
      </w:r>
      <w:r w:rsidR="00997F34" w:rsidRPr="00164991">
        <w:rPr>
          <w:rFonts w:ascii="Franklin Gothic Book" w:hAnsi="Franklin Gothic Book"/>
          <w:sz w:val="24"/>
          <w:szCs w:val="24"/>
        </w:rPr>
        <w:t>ession this year, S</w:t>
      </w:r>
      <w:r w:rsidR="00C2410E" w:rsidRPr="00164991">
        <w:rPr>
          <w:rFonts w:ascii="Franklin Gothic Book" w:hAnsi="Franklin Gothic Book"/>
          <w:sz w:val="24"/>
          <w:szCs w:val="24"/>
        </w:rPr>
        <w:t>enate</w:t>
      </w:r>
      <w:r w:rsidR="00DF1D8F" w:rsidRPr="00164991">
        <w:rPr>
          <w:rFonts w:ascii="Franklin Gothic Book" w:hAnsi="Franklin Gothic Book"/>
          <w:sz w:val="24"/>
          <w:szCs w:val="24"/>
        </w:rPr>
        <w:t xml:space="preserve"> Bill</w:t>
      </w:r>
      <w:r w:rsidR="00997F34" w:rsidRPr="00164991">
        <w:rPr>
          <w:rFonts w:ascii="Franklin Gothic Book" w:hAnsi="Franklin Gothic Book"/>
          <w:sz w:val="24"/>
          <w:szCs w:val="24"/>
        </w:rPr>
        <w:t xml:space="preserve"> 86 was signed into law</w:t>
      </w:r>
      <w:r w:rsidR="00FC1EAE">
        <w:rPr>
          <w:rFonts w:ascii="Franklin Gothic Book" w:hAnsi="Franklin Gothic Book"/>
          <w:sz w:val="24"/>
          <w:szCs w:val="24"/>
        </w:rPr>
        <w:t>, which requires the clerks to consult with the Attorney General</w:t>
      </w:r>
      <w:r w:rsidR="00997F34" w:rsidRPr="00164991">
        <w:rPr>
          <w:rFonts w:ascii="Franklin Gothic Book" w:hAnsi="Franklin Gothic Book"/>
          <w:sz w:val="24"/>
          <w:szCs w:val="24"/>
        </w:rPr>
        <w:t xml:space="preserve"> to develop the Hope Card Program to issue </w:t>
      </w:r>
      <w:r w:rsidR="00164991">
        <w:rPr>
          <w:rFonts w:ascii="Franklin Gothic Book" w:hAnsi="Franklin Gothic Book"/>
          <w:sz w:val="24"/>
          <w:szCs w:val="24"/>
        </w:rPr>
        <w:t>these cards</w:t>
      </w:r>
      <w:r w:rsidR="00997F34" w:rsidRPr="00164991">
        <w:rPr>
          <w:rFonts w:ascii="Franklin Gothic Book" w:hAnsi="Franklin Gothic Book"/>
          <w:sz w:val="24"/>
          <w:szCs w:val="24"/>
        </w:rPr>
        <w:t>.</w:t>
      </w:r>
      <w:r w:rsidR="00164991">
        <w:rPr>
          <w:rFonts w:ascii="Franklin Gothic Book" w:hAnsi="Franklin Gothic Book"/>
          <w:sz w:val="24"/>
          <w:szCs w:val="24"/>
        </w:rPr>
        <w:t xml:space="preserve"> </w:t>
      </w:r>
      <w:r w:rsidR="00164991" w:rsidRPr="00164991">
        <w:rPr>
          <w:rFonts w:ascii="Franklin Gothic Book" w:hAnsi="Franklin Gothic Book"/>
          <w:sz w:val="24"/>
          <w:szCs w:val="24"/>
        </w:rPr>
        <w:t xml:space="preserve">Since clerks may not assess a fee for </w:t>
      </w:r>
      <w:r w:rsidR="00FC1EAE">
        <w:rPr>
          <w:rFonts w:ascii="Franklin Gothic Book" w:hAnsi="Franklin Gothic Book"/>
          <w:sz w:val="24"/>
          <w:szCs w:val="24"/>
        </w:rPr>
        <w:t>issuing a Hope Card, the Legislature appropriated</w:t>
      </w:r>
      <w:r w:rsidR="00164991" w:rsidRPr="00164991">
        <w:rPr>
          <w:rFonts w:ascii="Franklin Gothic Book" w:hAnsi="Franklin Gothic Book"/>
          <w:sz w:val="24"/>
          <w:szCs w:val="24"/>
        </w:rPr>
        <w:t xml:space="preserve"> $176,000 in nonrecurring General Revenue for State Fiscal Year 2024-25 to implement this program</w:t>
      </w:r>
      <w:r w:rsidR="00164991">
        <w:rPr>
          <w:rFonts w:ascii="Franklin Gothic Book" w:hAnsi="Franklin Gothic Book"/>
          <w:sz w:val="24"/>
          <w:szCs w:val="24"/>
        </w:rPr>
        <w:t xml:space="preserve">. </w:t>
      </w:r>
      <w:r w:rsidR="00164991" w:rsidRPr="00164991">
        <w:rPr>
          <w:rFonts w:ascii="Franklin Gothic Book" w:hAnsi="Franklin Gothic Book"/>
          <w:sz w:val="24"/>
          <w:szCs w:val="24"/>
        </w:rPr>
        <w:t>The bill takes effect October 1, 2024, so this funding is for nine months (October 2024–June 2025) and will be released and distributed quarterly for three quarters</w:t>
      </w:r>
      <w:r w:rsidR="00164991">
        <w:rPr>
          <w:rFonts w:ascii="Franklin Gothic Book" w:hAnsi="Franklin Gothic Book"/>
          <w:sz w:val="24"/>
          <w:szCs w:val="24"/>
        </w:rPr>
        <w:t xml:space="preserve">. </w:t>
      </w:r>
      <w:r w:rsidR="00164991" w:rsidRPr="00164991">
        <w:rPr>
          <w:rFonts w:ascii="Franklin Gothic Book" w:hAnsi="Franklin Gothic Book"/>
          <w:sz w:val="24"/>
          <w:szCs w:val="24"/>
        </w:rPr>
        <w:t>At the August meeting, the Budget Committee approved a proposed allocation methodology using the 82,066 petitions filed for injunctions for protection in 2022-23 and proportionally distributes the $176,000 statewide based on these petitions.</w:t>
      </w:r>
    </w:p>
    <w:p w14:paraId="10FE750E" w14:textId="77777777" w:rsidR="00997F34" w:rsidRPr="00164991" w:rsidRDefault="00997F34" w:rsidP="00195C8E">
      <w:pPr>
        <w:spacing w:after="0" w:line="240" w:lineRule="auto"/>
        <w:jc w:val="both"/>
        <w:rPr>
          <w:rFonts w:ascii="Franklin Gothic Book" w:hAnsi="Franklin Gothic Book"/>
          <w:b/>
          <w:bCs/>
          <w:sz w:val="24"/>
          <w:szCs w:val="24"/>
        </w:rPr>
      </w:pPr>
    </w:p>
    <w:p w14:paraId="1FB64D58" w14:textId="1F8C0A37" w:rsidR="00997F34" w:rsidRPr="005B5A10" w:rsidRDefault="00997F34" w:rsidP="00195C8E">
      <w:pPr>
        <w:spacing w:after="0" w:line="240" w:lineRule="auto"/>
        <w:jc w:val="both"/>
        <w:rPr>
          <w:rFonts w:ascii="Franklin Gothic Book" w:hAnsi="Franklin Gothic Book"/>
          <w:b/>
          <w:bCs/>
          <w:sz w:val="24"/>
          <w:szCs w:val="24"/>
        </w:rPr>
      </w:pPr>
      <w:r w:rsidRPr="00164991">
        <w:rPr>
          <w:rFonts w:ascii="Franklin Gothic Book" w:hAnsi="Franklin Gothic Book"/>
          <w:b/>
          <w:bCs/>
          <w:sz w:val="24"/>
          <w:szCs w:val="24"/>
        </w:rPr>
        <w:t xml:space="preserve">Clerk Russell </w:t>
      </w:r>
      <w:r w:rsidR="00FC1EAE">
        <w:rPr>
          <w:rFonts w:ascii="Franklin Gothic Book" w:hAnsi="Franklin Gothic Book"/>
          <w:b/>
          <w:bCs/>
          <w:sz w:val="24"/>
          <w:szCs w:val="24"/>
        </w:rPr>
        <w:t>moved to approve the proposed Hope Cards allocation, which Clerk Miller seconded. The motion</w:t>
      </w:r>
      <w:r w:rsidRPr="00164991">
        <w:rPr>
          <w:rFonts w:ascii="Franklin Gothic Book" w:hAnsi="Franklin Gothic Book"/>
          <w:b/>
          <w:bCs/>
          <w:sz w:val="24"/>
          <w:szCs w:val="24"/>
        </w:rPr>
        <w:t xml:space="preserve"> carried</w:t>
      </w:r>
      <w:r w:rsidRPr="00164991">
        <w:rPr>
          <w:rFonts w:ascii="Franklin Gothic Book" w:hAnsi="Franklin Gothic Book"/>
          <w:sz w:val="24"/>
          <w:szCs w:val="24"/>
        </w:rPr>
        <w:t>.</w:t>
      </w:r>
    </w:p>
    <w:p w14:paraId="7F8CE187" w14:textId="13822B0E" w:rsidR="004E34E0" w:rsidRPr="009C6886" w:rsidRDefault="004E34E0" w:rsidP="000423EF">
      <w:pPr>
        <w:spacing w:after="0" w:line="240" w:lineRule="auto"/>
        <w:jc w:val="both"/>
        <w:rPr>
          <w:rFonts w:ascii="Franklin Gothic Book" w:hAnsi="Franklin Gothic Book"/>
          <w:sz w:val="24"/>
          <w:szCs w:val="24"/>
        </w:rPr>
      </w:pPr>
    </w:p>
    <w:p w14:paraId="2A68C1A6" w14:textId="6215F6D6" w:rsidR="004E34E0" w:rsidRDefault="006B51E1" w:rsidP="000423EF">
      <w:pPr>
        <w:spacing w:after="0" w:line="240" w:lineRule="auto"/>
        <w:jc w:val="both"/>
        <w:rPr>
          <w:rFonts w:ascii="Franklin Gothic Book" w:hAnsi="Franklin Gothic Book"/>
          <w:b/>
          <w:bCs/>
          <w:sz w:val="24"/>
          <w:szCs w:val="24"/>
        </w:rPr>
      </w:pPr>
      <w:r w:rsidRPr="0010654E">
        <w:rPr>
          <w:rFonts w:ascii="Franklin Gothic Book" w:hAnsi="Franklin Gothic Book"/>
          <w:b/>
          <w:bCs/>
          <w:sz w:val="24"/>
          <w:szCs w:val="24"/>
        </w:rPr>
        <w:t xml:space="preserve">Item </w:t>
      </w:r>
      <w:r w:rsidR="004E34E0" w:rsidRPr="0010654E">
        <w:rPr>
          <w:rFonts w:ascii="Franklin Gothic Book" w:hAnsi="Franklin Gothic Book"/>
          <w:b/>
          <w:bCs/>
          <w:sz w:val="24"/>
          <w:szCs w:val="24"/>
        </w:rPr>
        <w:t>b</w:t>
      </w:r>
      <w:r w:rsidR="004E34E0">
        <w:rPr>
          <w:rFonts w:ascii="Franklin Gothic Book" w:hAnsi="Franklin Gothic Book"/>
          <w:b/>
          <w:bCs/>
          <w:sz w:val="24"/>
          <w:szCs w:val="24"/>
        </w:rPr>
        <w:t>) PIE Committee</w:t>
      </w:r>
    </w:p>
    <w:p w14:paraId="510DEC31" w14:textId="2F98B5DA" w:rsidR="002B2211" w:rsidRDefault="004E34E0" w:rsidP="000423EF">
      <w:pPr>
        <w:spacing w:after="0" w:line="240" w:lineRule="auto"/>
        <w:jc w:val="both"/>
        <w:rPr>
          <w:rFonts w:ascii="Franklin Gothic Book" w:hAnsi="Franklin Gothic Book"/>
          <w:sz w:val="24"/>
          <w:szCs w:val="24"/>
        </w:rPr>
      </w:pPr>
      <w:r w:rsidRPr="00D74018">
        <w:rPr>
          <w:rFonts w:ascii="Franklin Gothic Book" w:hAnsi="Franklin Gothic Book"/>
          <w:sz w:val="24"/>
          <w:szCs w:val="24"/>
        </w:rPr>
        <w:t>Clerk Roth</w:t>
      </w:r>
      <w:r w:rsidR="0010654E">
        <w:rPr>
          <w:rFonts w:ascii="Franklin Gothic Book" w:hAnsi="Franklin Gothic Book"/>
          <w:sz w:val="24"/>
          <w:szCs w:val="24"/>
        </w:rPr>
        <w:t xml:space="preserve"> provided </w:t>
      </w:r>
      <w:r w:rsidR="00D74018">
        <w:rPr>
          <w:rFonts w:ascii="Franklin Gothic Book" w:hAnsi="Franklin Gothic Book"/>
          <w:sz w:val="24"/>
          <w:szCs w:val="24"/>
        </w:rPr>
        <w:t xml:space="preserve">an </w:t>
      </w:r>
      <w:r w:rsidR="002B2211">
        <w:rPr>
          <w:rFonts w:ascii="Franklin Gothic Book" w:hAnsi="Franklin Gothic Book"/>
          <w:sz w:val="24"/>
          <w:szCs w:val="24"/>
        </w:rPr>
        <w:t xml:space="preserve">overview. </w:t>
      </w:r>
      <w:r w:rsidR="002B2211" w:rsidRPr="002B2211">
        <w:rPr>
          <w:rFonts w:ascii="Franklin Gothic Book" w:hAnsi="Franklin Gothic Book"/>
          <w:sz w:val="24"/>
          <w:szCs w:val="24"/>
        </w:rPr>
        <w:t xml:space="preserve">The CCOC Performance Improvement and Efficiencies (PIE) Committee meeting, </w:t>
      </w:r>
      <w:r w:rsidR="00FC1EAE">
        <w:rPr>
          <w:rFonts w:ascii="Franklin Gothic Book" w:hAnsi="Franklin Gothic Book"/>
          <w:sz w:val="24"/>
          <w:szCs w:val="24"/>
        </w:rPr>
        <w:t>initi</w:t>
      </w:r>
      <w:r w:rsidR="002B2211" w:rsidRPr="002B2211">
        <w:rPr>
          <w:rFonts w:ascii="Franklin Gothic Book" w:hAnsi="Franklin Gothic Book"/>
          <w:sz w:val="24"/>
          <w:szCs w:val="24"/>
        </w:rPr>
        <w:t xml:space="preserve">ally scheduled for September 15, 2024, has been postponed to October 2024. The specific date and time date will be announced shortly. The Quarter 3 </w:t>
      </w:r>
      <w:proofErr w:type="spellStart"/>
      <w:r w:rsidR="002B2211" w:rsidRPr="002B2211">
        <w:rPr>
          <w:rFonts w:ascii="Franklin Gothic Book" w:hAnsi="Franklin Gothic Book"/>
          <w:sz w:val="24"/>
          <w:szCs w:val="24"/>
        </w:rPr>
        <w:t>PMAP</w:t>
      </w:r>
      <w:proofErr w:type="spellEnd"/>
      <w:r w:rsidR="002B2211" w:rsidRPr="002B2211">
        <w:rPr>
          <w:rFonts w:ascii="Franklin Gothic Book" w:hAnsi="Franklin Gothic Book"/>
          <w:sz w:val="24"/>
          <w:szCs w:val="24"/>
        </w:rPr>
        <w:t xml:space="preserve"> report </w:t>
      </w:r>
      <w:r w:rsidR="00FC1EAE">
        <w:rPr>
          <w:rFonts w:ascii="Franklin Gothic Book" w:hAnsi="Franklin Gothic Book"/>
          <w:sz w:val="24"/>
          <w:szCs w:val="24"/>
        </w:rPr>
        <w:t xml:space="preserve">was posted on the CCOC website before the August 15, </w:t>
      </w:r>
      <w:proofErr w:type="gramStart"/>
      <w:r w:rsidR="00FC1EAE">
        <w:rPr>
          <w:rFonts w:ascii="Franklin Gothic Book" w:hAnsi="Franklin Gothic Book"/>
          <w:sz w:val="24"/>
          <w:szCs w:val="24"/>
        </w:rPr>
        <w:t>2024</w:t>
      </w:r>
      <w:proofErr w:type="gramEnd"/>
      <w:r w:rsidR="00FC1EAE">
        <w:rPr>
          <w:rFonts w:ascii="Franklin Gothic Book" w:hAnsi="Franklin Gothic Book"/>
          <w:sz w:val="24"/>
          <w:szCs w:val="24"/>
        </w:rPr>
        <w:t xml:space="preserve"> statutory deadline</w:t>
      </w:r>
      <w:r w:rsidR="002B2211">
        <w:rPr>
          <w:rFonts w:ascii="Franklin Gothic Book" w:hAnsi="Franklin Gothic Book"/>
          <w:sz w:val="24"/>
          <w:szCs w:val="24"/>
        </w:rPr>
        <w:t>.</w:t>
      </w:r>
    </w:p>
    <w:p w14:paraId="702D9B46" w14:textId="77777777" w:rsidR="002B2211" w:rsidRDefault="002B2211" w:rsidP="000423EF">
      <w:pPr>
        <w:spacing w:after="0" w:line="240" w:lineRule="auto"/>
        <w:jc w:val="both"/>
        <w:rPr>
          <w:rFonts w:ascii="Franklin Gothic Book" w:hAnsi="Franklin Gothic Book"/>
          <w:sz w:val="24"/>
          <w:szCs w:val="24"/>
        </w:rPr>
      </w:pPr>
    </w:p>
    <w:p w14:paraId="291E8F4E" w14:textId="37083908" w:rsidR="002E5A60" w:rsidRDefault="002B2211" w:rsidP="000423EF">
      <w:pPr>
        <w:spacing w:after="0" w:line="240" w:lineRule="auto"/>
        <w:jc w:val="both"/>
        <w:rPr>
          <w:rFonts w:ascii="Franklin Gothic Book" w:hAnsi="Franklin Gothic Book"/>
          <w:sz w:val="24"/>
          <w:szCs w:val="24"/>
        </w:rPr>
      </w:pPr>
      <w:r w:rsidRPr="002B2211">
        <w:rPr>
          <w:rFonts w:ascii="Franklin Gothic Book" w:hAnsi="Franklin Gothic Book"/>
          <w:sz w:val="24"/>
          <w:szCs w:val="24"/>
        </w:rPr>
        <w:t xml:space="preserve">At the emergency meeting on June 26, 2024, Clerk Roth underscored the critical need for a standing workgroup focused on </w:t>
      </w:r>
      <w:r w:rsidR="00FC1EAE">
        <w:rPr>
          <w:rFonts w:ascii="Franklin Gothic Book" w:hAnsi="Franklin Gothic Book"/>
          <w:sz w:val="24"/>
          <w:szCs w:val="24"/>
        </w:rPr>
        <w:t>regularly reviewing and updating</w:t>
      </w:r>
      <w:r w:rsidRPr="002B2211">
        <w:rPr>
          <w:rFonts w:ascii="Franklin Gothic Book" w:hAnsi="Franklin Gothic Book"/>
          <w:sz w:val="24"/>
          <w:szCs w:val="24"/>
        </w:rPr>
        <w:t xml:space="preserve"> the PAC framework. The workgroup’s primary objective will be to develop a comprehensive work plan and establish a schedule that ensures the PAC framework remains current and </w:t>
      </w:r>
      <w:proofErr w:type="gramStart"/>
      <w:r w:rsidRPr="002B2211">
        <w:rPr>
          <w:rFonts w:ascii="Franklin Gothic Book" w:hAnsi="Franklin Gothic Book"/>
          <w:sz w:val="24"/>
          <w:szCs w:val="24"/>
        </w:rPr>
        <w:t>aligned</w:t>
      </w:r>
      <w:proofErr w:type="gramEnd"/>
      <w:r w:rsidRPr="002B2211">
        <w:rPr>
          <w:rFonts w:ascii="Franklin Gothic Book" w:hAnsi="Franklin Gothic Book"/>
          <w:sz w:val="24"/>
          <w:szCs w:val="24"/>
        </w:rPr>
        <w:t xml:space="preserve"> with evolving statutes. </w:t>
      </w:r>
    </w:p>
    <w:p w14:paraId="201C63C1" w14:textId="77777777" w:rsidR="002E5A60" w:rsidRDefault="002E5A60" w:rsidP="000423EF">
      <w:pPr>
        <w:spacing w:after="0" w:line="240" w:lineRule="auto"/>
        <w:jc w:val="both"/>
        <w:rPr>
          <w:rFonts w:ascii="Franklin Gothic Book" w:hAnsi="Franklin Gothic Book"/>
          <w:sz w:val="24"/>
          <w:szCs w:val="24"/>
        </w:rPr>
      </w:pPr>
    </w:p>
    <w:p w14:paraId="3FACD7B7" w14:textId="146C76F5" w:rsidR="00347D65" w:rsidRDefault="002B2211" w:rsidP="000423EF">
      <w:pPr>
        <w:spacing w:after="0" w:line="240" w:lineRule="auto"/>
        <w:jc w:val="both"/>
        <w:rPr>
          <w:rFonts w:ascii="Franklin Gothic Book" w:hAnsi="Franklin Gothic Book"/>
          <w:sz w:val="24"/>
          <w:szCs w:val="24"/>
        </w:rPr>
      </w:pPr>
      <w:r w:rsidRPr="002B2211">
        <w:rPr>
          <w:rFonts w:ascii="Franklin Gothic Book" w:hAnsi="Franklin Gothic Book"/>
          <w:sz w:val="24"/>
          <w:szCs w:val="24"/>
        </w:rPr>
        <w:t>Clerk Green has been appointed to lead this workgroup, and the members will collaborate to create a detailed, structured plan for ongoing updates and improvements.</w:t>
      </w:r>
    </w:p>
    <w:p w14:paraId="7646502E" w14:textId="77777777" w:rsidR="00347D65" w:rsidRDefault="00347D65" w:rsidP="000423EF">
      <w:pPr>
        <w:spacing w:after="0" w:line="240" w:lineRule="auto"/>
        <w:jc w:val="both"/>
        <w:rPr>
          <w:rFonts w:ascii="Franklin Gothic Book" w:hAnsi="Franklin Gothic Book"/>
          <w:sz w:val="24"/>
          <w:szCs w:val="24"/>
        </w:rPr>
      </w:pPr>
    </w:p>
    <w:p w14:paraId="6677FA43" w14:textId="63DF78CF" w:rsidR="00335C7B" w:rsidRPr="005B5A10" w:rsidRDefault="00335C7B" w:rsidP="00335C7B">
      <w:pPr>
        <w:spacing w:after="0" w:line="240" w:lineRule="auto"/>
        <w:jc w:val="both"/>
        <w:rPr>
          <w:rFonts w:ascii="Franklin Gothic Book" w:hAnsi="Franklin Gothic Book"/>
          <w:b/>
          <w:bCs/>
          <w:sz w:val="24"/>
          <w:szCs w:val="24"/>
        </w:rPr>
      </w:pPr>
      <w:r w:rsidRPr="002A69AE">
        <w:rPr>
          <w:rFonts w:ascii="Franklin Gothic Book" w:hAnsi="Franklin Gothic Book"/>
          <w:b/>
          <w:bCs/>
          <w:sz w:val="24"/>
          <w:szCs w:val="24"/>
        </w:rPr>
        <w:t xml:space="preserve">Clerk </w:t>
      </w:r>
      <w:r>
        <w:rPr>
          <w:rFonts w:ascii="Franklin Gothic Book" w:hAnsi="Franklin Gothic Book"/>
          <w:b/>
          <w:bCs/>
          <w:sz w:val="24"/>
          <w:szCs w:val="24"/>
        </w:rPr>
        <w:t>Roth</w:t>
      </w:r>
      <w:r w:rsidRPr="002A69AE">
        <w:rPr>
          <w:rFonts w:ascii="Franklin Gothic Book" w:hAnsi="Franklin Gothic Book"/>
          <w:b/>
          <w:bCs/>
          <w:sz w:val="24"/>
          <w:szCs w:val="24"/>
        </w:rPr>
        <w:t xml:space="preserve"> m</w:t>
      </w:r>
      <w:r w:rsidR="00FC1EAE">
        <w:rPr>
          <w:rFonts w:ascii="Franklin Gothic Book" w:hAnsi="Franklin Gothic Book"/>
          <w:b/>
          <w:bCs/>
          <w:sz w:val="24"/>
          <w:szCs w:val="24"/>
        </w:rPr>
        <w:t>otioned</w:t>
      </w:r>
      <w:r w:rsidRPr="002A69AE">
        <w:rPr>
          <w:rFonts w:ascii="Franklin Gothic Book" w:hAnsi="Franklin Gothic Book"/>
          <w:b/>
          <w:bCs/>
          <w:sz w:val="24"/>
          <w:szCs w:val="24"/>
        </w:rPr>
        <w:t xml:space="preserve"> to </w:t>
      </w:r>
      <w:r w:rsidR="00B97371">
        <w:rPr>
          <w:rFonts w:ascii="Franklin Gothic Book" w:hAnsi="Franklin Gothic Book"/>
          <w:b/>
          <w:bCs/>
          <w:sz w:val="24"/>
          <w:szCs w:val="24"/>
        </w:rPr>
        <w:t xml:space="preserve">approve the CFY 2023-24 Quarter 3 </w:t>
      </w:r>
      <w:proofErr w:type="spellStart"/>
      <w:r w:rsidR="00B97371">
        <w:rPr>
          <w:rFonts w:ascii="Franklin Gothic Book" w:hAnsi="Franklin Gothic Book"/>
          <w:b/>
          <w:bCs/>
          <w:sz w:val="24"/>
          <w:szCs w:val="24"/>
        </w:rPr>
        <w:t>PMAP</w:t>
      </w:r>
      <w:proofErr w:type="spellEnd"/>
      <w:r w:rsidR="00B97371">
        <w:rPr>
          <w:rFonts w:ascii="Franklin Gothic Book" w:hAnsi="Franklin Gothic Book"/>
          <w:b/>
          <w:bCs/>
          <w:sz w:val="24"/>
          <w:szCs w:val="24"/>
        </w:rPr>
        <w:t xml:space="preserve"> report</w:t>
      </w:r>
      <w:r>
        <w:rPr>
          <w:rFonts w:ascii="Franklin Gothic Book" w:hAnsi="Franklin Gothic Book"/>
          <w:b/>
          <w:bCs/>
          <w:sz w:val="24"/>
          <w:szCs w:val="24"/>
        </w:rPr>
        <w:t>.</w:t>
      </w:r>
      <w:r w:rsidRPr="002A69AE">
        <w:rPr>
          <w:rFonts w:ascii="Franklin Gothic Book" w:hAnsi="Franklin Gothic Book"/>
          <w:b/>
          <w:bCs/>
          <w:sz w:val="24"/>
          <w:szCs w:val="24"/>
        </w:rPr>
        <w:t xml:space="preserve"> Clerk </w:t>
      </w:r>
      <w:r w:rsidR="002B2211">
        <w:rPr>
          <w:rFonts w:ascii="Franklin Gothic Book" w:hAnsi="Franklin Gothic Book"/>
          <w:b/>
          <w:bCs/>
          <w:sz w:val="24"/>
          <w:szCs w:val="24"/>
        </w:rPr>
        <w:t>Newton</w:t>
      </w:r>
      <w:r w:rsidRPr="002A69AE">
        <w:rPr>
          <w:rFonts w:ascii="Franklin Gothic Book" w:hAnsi="Franklin Gothic Book"/>
          <w:b/>
          <w:bCs/>
          <w:sz w:val="24"/>
          <w:szCs w:val="24"/>
        </w:rPr>
        <w:t xml:space="preserve"> seconded the motion.</w:t>
      </w:r>
      <w:r>
        <w:rPr>
          <w:rFonts w:ascii="Franklin Gothic Book" w:hAnsi="Franklin Gothic Book"/>
          <w:b/>
          <w:bCs/>
          <w:sz w:val="24"/>
          <w:szCs w:val="24"/>
        </w:rPr>
        <w:t xml:space="preserve"> </w:t>
      </w:r>
      <w:r w:rsidR="00FC1EAE">
        <w:rPr>
          <w:rFonts w:ascii="Franklin Gothic Book" w:hAnsi="Franklin Gothic Book"/>
          <w:b/>
          <w:bCs/>
          <w:sz w:val="24"/>
          <w:szCs w:val="24"/>
        </w:rPr>
        <w:t>The motion carried,</w:t>
      </w:r>
      <w:r w:rsidR="00806948">
        <w:rPr>
          <w:rFonts w:ascii="Franklin Gothic Book" w:hAnsi="Franklin Gothic Book"/>
          <w:b/>
          <w:bCs/>
          <w:sz w:val="24"/>
          <w:szCs w:val="24"/>
        </w:rPr>
        <w:t xml:space="preserve"> with </w:t>
      </w:r>
      <w:r w:rsidRPr="005B5A10">
        <w:rPr>
          <w:rFonts w:ascii="Franklin Gothic Book" w:hAnsi="Franklin Gothic Book"/>
          <w:b/>
          <w:bCs/>
          <w:sz w:val="24"/>
          <w:szCs w:val="24"/>
        </w:rPr>
        <w:t>Clerk Kinzel</w:t>
      </w:r>
      <w:r w:rsidR="00806948">
        <w:rPr>
          <w:rFonts w:ascii="Franklin Gothic Book" w:hAnsi="Franklin Gothic Book"/>
          <w:b/>
          <w:bCs/>
          <w:sz w:val="24"/>
          <w:szCs w:val="24"/>
        </w:rPr>
        <w:t xml:space="preserve"> voting nay</w:t>
      </w:r>
      <w:r w:rsidRPr="005B5A10">
        <w:rPr>
          <w:rFonts w:ascii="Franklin Gothic Book" w:hAnsi="Franklin Gothic Book"/>
          <w:b/>
          <w:bCs/>
          <w:sz w:val="24"/>
          <w:szCs w:val="24"/>
        </w:rPr>
        <w:t>.</w:t>
      </w:r>
    </w:p>
    <w:p w14:paraId="4CF2EC43" w14:textId="77777777" w:rsidR="004E34E0" w:rsidRDefault="004E34E0" w:rsidP="000423EF">
      <w:pPr>
        <w:spacing w:after="0" w:line="240" w:lineRule="auto"/>
        <w:jc w:val="both"/>
        <w:rPr>
          <w:rFonts w:ascii="Franklin Gothic Book" w:hAnsi="Franklin Gothic Book"/>
          <w:b/>
          <w:bCs/>
          <w:sz w:val="24"/>
          <w:szCs w:val="24"/>
        </w:rPr>
      </w:pPr>
    </w:p>
    <w:p w14:paraId="5AD38983" w14:textId="42208204" w:rsidR="004E34E0" w:rsidRDefault="00460EA8"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 xml:space="preserve">Item </w:t>
      </w:r>
      <w:r w:rsidR="004E34E0">
        <w:rPr>
          <w:rFonts w:ascii="Franklin Gothic Book" w:hAnsi="Franklin Gothic Book"/>
          <w:b/>
          <w:bCs/>
          <w:sz w:val="24"/>
          <w:szCs w:val="24"/>
        </w:rPr>
        <w:t>c) Legislative Committee</w:t>
      </w:r>
    </w:p>
    <w:p w14:paraId="00ADA31A" w14:textId="7035F1FA" w:rsidR="00460EA8" w:rsidRPr="0010654E" w:rsidRDefault="004E34E0" w:rsidP="007C5A27">
      <w:pPr>
        <w:spacing w:after="0" w:line="240" w:lineRule="auto"/>
        <w:jc w:val="both"/>
        <w:rPr>
          <w:rFonts w:ascii="Franklin Gothic Book" w:hAnsi="Franklin Gothic Book"/>
          <w:sz w:val="24"/>
          <w:szCs w:val="24"/>
        </w:rPr>
      </w:pPr>
      <w:r w:rsidRPr="0010654E">
        <w:rPr>
          <w:rFonts w:ascii="Franklin Gothic Book" w:hAnsi="Franklin Gothic Book"/>
          <w:sz w:val="24"/>
          <w:szCs w:val="24"/>
        </w:rPr>
        <w:t>Clerk Timmann</w:t>
      </w:r>
      <w:r w:rsidR="00460EA8" w:rsidRPr="0010654E">
        <w:rPr>
          <w:rFonts w:ascii="Franklin Gothic Book" w:hAnsi="Franklin Gothic Book"/>
          <w:sz w:val="24"/>
          <w:szCs w:val="24"/>
        </w:rPr>
        <w:t xml:space="preserve"> </w:t>
      </w:r>
      <w:r w:rsidR="00B97371">
        <w:rPr>
          <w:rFonts w:ascii="Franklin Gothic Book" w:hAnsi="Franklin Gothic Book"/>
          <w:sz w:val="24"/>
          <w:szCs w:val="24"/>
        </w:rPr>
        <w:t>asked Griffin Kolchakian</w:t>
      </w:r>
      <w:r w:rsidR="007C5A27">
        <w:rPr>
          <w:rFonts w:ascii="Franklin Gothic Book" w:hAnsi="Franklin Gothic Book"/>
          <w:sz w:val="24"/>
          <w:szCs w:val="24"/>
        </w:rPr>
        <w:t>, CCOC Budget and Communications Director,</w:t>
      </w:r>
      <w:r w:rsidR="00B97371">
        <w:rPr>
          <w:rFonts w:ascii="Franklin Gothic Book" w:hAnsi="Franklin Gothic Book"/>
          <w:sz w:val="24"/>
          <w:szCs w:val="24"/>
        </w:rPr>
        <w:t xml:space="preserve"> to provide the Legislative Committee </w:t>
      </w:r>
      <w:r w:rsidR="007C5A27">
        <w:rPr>
          <w:rFonts w:ascii="Franklin Gothic Book" w:hAnsi="Franklin Gothic Book"/>
          <w:sz w:val="24"/>
          <w:szCs w:val="24"/>
        </w:rPr>
        <w:t>r</w:t>
      </w:r>
      <w:r w:rsidR="00B97371">
        <w:rPr>
          <w:rFonts w:ascii="Franklin Gothic Book" w:hAnsi="Franklin Gothic Book"/>
          <w:sz w:val="24"/>
          <w:szCs w:val="24"/>
        </w:rPr>
        <w:t xml:space="preserve">eport. </w:t>
      </w:r>
      <w:r w:rsidR="00C2410E">
        <w:rPr>
          <w:rFonts w:ascii="Franklin Gothic Book" w:hAnsi="Franklin Gothic Book"/>
          <w:sz w:val="24"/>
          <w:szCs w:val="24"/>
        </w:rPr>
        <w:t xml:space="preserve">Mr. Kolchakian </w:t>
      </w:r>
      <w:r w:rsidR="003F7D99">
        <w:rPr>
          <w:rFonts w:ascii="Franklin Gothic Book" w:hAnsi="Franklin Gothic Book"/>
          <w:sz w:val="24"/>
          <w:szCs w:val="24"/>
        </w:rPr>
        <w:t>provided a brief overview of the committee</w:t>
      </w:r>
      <w:r w:rsidR="00FC1EAE">
        <w:rPr>
          <w:rFonts w:ascii="Franklin Gothic Book" w:hAnsi="Franklin Gothic Book"/>
          <w:sz w:val="24"/>
          <w:szCs w:val="24"/>
        </w:rPr>
        <w:t>. He</w:t>
      </w:r>
      <w:r w:rsidR="003F7D99">
        <w:rPr>
          <w:rFonts w:ascii="Franklin Gothic Book" w:hAnsi="Franklin Gothic Book"/>
          <w:sz w:val="24"/>
          <w:szCs w:val="24"/>
        </w:rPr>
        <w:t xml:space="preserve"> stated that</w:t>
      </w:r>
      <w:r w:rsidR="00C2410E">
        <w:rPr>
          <w:rFonts w:ascii="Franklin Gothic Book" w:hAnsi="Franklin Gothic Book"/>
          <w:sz w:val="24"/>
          <w:szCs w:val="24"/>
        </w:rPr>
        <w:t xml:space="preserve"> the </w:t>
      </w:r>
      <w:r w:rsidR="003F7D99">
        <w:rPr>
          <w:rFonts w:ascii="Franklin Gothic Book" w:hAnsi="Franklin Gothic Book"/>
          <w:sz w:val="24"/>
          <w:szCs w:val="24"/>
        </w:rPr>
        <w:t>c</w:t>
      </w:r>
      <w:r w:rsidR="00C2410E">
        <w:rPr>
          <w:rFonts w:ascii="Franklin Gothic Book" w:hAnsi="Franklin Gothic Book"/>
          <w:sz w:val="24"/>
          <w:szCs w:val="24"/>
        </w:rPr>
        <w:t xml:space="preserve">ommittee will </w:t>
      </w:r>
      <w:r w:rsidR="00FC1EAE">
        <w:rPr>
          <w:rFonts w:ascii="Franklin Gothic Book" w:hAnsi="Franklin Gothic Book"/>
          <w:sz w:val="24"/>
          <w:szCs w:val="24"/>
        </w:rPr>
        <w:t>meet in the next few months to prepare</w:t>
      </w:r>
      <w:r w:rsidR="00C2410E">
        <w:rPr>
          <w:rFonts w:ascii="Franklin Gothic Book" w:hAnsi="Franklin Gothic Book"/>
          <w:sz w:val="24"/>
          <w:szCs w:val="24"/>
        </w:rPr>
        <w:t xml:space="preserve"> for the upcoming </w:t>
      </w:r>
      <w:r w:rsidR="003F7D99">
        <w:rPr>
          <w:rFonts w:ascii="Franklin Gothic Book" w:hAnsi="Franklin Gothic Book"/>
          <w:sz w:val="24"/>
          <w:szCs w:val="24"/>
        </w:rPr>
        <w:t xml:space="preserve">legislative </w:t>
      </w:r>
      <w:r w:rsidR="00C2410E">
        <w:rPr>
          <w:rFonts w:ascii="Franklin Gothic Book" w:hAnsi="Franklin Gothic Book"/>
          <w:sz w:val="24"/>
          <w:szCs w:val="24"/>
        </w:rPr>
        <w:t>session</w:t>
      </w:r>
      <w:r w:rsidR="00FC1EAE">
        <w:rPr>
          <w:rFonts w:ascii="Franklin Gothic Book" w:hAnsi="Franklin Gothic Book"/>
          <w:sz w:val="24"/>
          <w:szCs w:val="24"/>
        </w:rPr>
        <w:t xml:space="preserve"> and</w:t>
      </w:r>
      <w:r w:rsidR="003F7D99">
        <w:rPr>
          <w:rFonts w:ascii="Franklin Gothic Book" w:hAnsi="Franklin Gothic Book"/>
          <w:sz w:val="24"/>
          <w:szCs w:val="24"/>
        </w:rPr>
        <w:t xml:space="preserve"> will continue to work as part of the c</w:t>
      </w:r>
      <w:r w:rsidR="00460EA8" w:rsidRPr="0010654E">
        <w:rPr>
          <w:rFonts w:ascii="Franklin Gothic Book" w:hAnsi="Franklin Gothic Book"/>
          <w:sz w:val="24"/>
          <w:szCs w:val="24"/>
        </w:rPr>
        <w:t xml:space="preserve">lerks’ legislative team to advocate </w:t>
      </w:r>
      <w:r w:rsidR="00FC1EAE">
        <w:rPr>
          <w:rFonts w:ascii="Franklin Gothic Book" w:hAnsi="Franklin Gothic Book"/>
          <w:sz w:val="24"/>
          <w:szCs w:val="24"/>
        </w:rPr>
        <w:t>for</w:t>
      </w:r>
      <w:r w:rsidR="00460EA8" w:rsidRPr="0010654E">
        <w:rPr>
          <w:rFonts w:ascii="Franklin Gothic Book" w:hAnsi="Franklin Gothic Book"/>
          <w:sz w:val="24"/>
          <w:szCs w:val="24"/>
        </w:rPr>
        <w:t xml:space="preserve"> all </w:t>
      </w:r>
      <w:r w:rsidR="003F7D99">
        <w:rPr>
          <w:rFonts w:ascii="Franklin Gothic Book" w:hAnsi="Franklin Gothic Book"/>
          <w:sz w:val="24"/>
          <w:szCs w:val="24"/>
        </w:rPr>
        <w:t>c</w:t>
      </w:r>
      <w:r w:rsidR="00460EA8" w:rsidRPr="0010654E">
        <w:rPr>
          <w:rFonts w:ascii="Franklin Gothic Book" w:hAnsi="Franklin Gothic Book"/>
          <w:sz w:val="24"/>
          <w:szCs w:val="24"/>
        </w:rPr>
        <w:t>lerks</w:t>
      </w:r>
      <w:r w:rsidR="003F7D99">
        <w:rPr>
          <w:rFonts w:ascii="Franklin Gothic Book" w:hAnsi="Franklin Gothic Book"/>
          <w:sz w:val="24"/>
          <w:szCs w:val="24"/>
        </w:rPr>
        <w:t>.</w:t>
      </w:r>
      <w:r w:rsidR="00014BB9" w:rsidRPr="0010654E">
        <w:rPr>
          <w:rFonts w:ascii="Franklin Gothic Book" w:hAnsi="Franklin Gothic Book"/>
          <w:sz w:val="24"/>
          <w:szCs w:val="24"/>
        </w:rPr>
        <w:t xml:space="preserve"> </w:t>
      </w:r>
    </w:p>
    <w:p w14:paraId="2ADADF19" w14:textId="77777777" w:rsidR="004E34E0" w:rsidRDefault="004E34E0" w:rsidP="000423EF">
      <w:pPr>
        <w:spacing w:after="0" w:line="240" w:lineRule="auto"/>
        <w:jc w:val="both"/>
        <w:rPr>
          <w:rFonts w:ascii="Franklin Gothic Book" w:hAnsi="Franklin Gothic Book"/>
          <w:sz w:val="24"/>
          <w:szCs w:val="24"/>
        </w:rPr>
      </w:pPr>
    </w:p>
    <w:p w14:paraId="053A9411" w14:textId="77777777" w:rsidR="005A4763" w:rsidRDefault="005A4763" w:rsidP="000423EF">
      <w:pPr>
        <w:spacing w:after="0" w:line="240" w:lineRule="auto"/>
        <w:jc w:val="both"/>
        <w:rPr>
          <w:rFonts w:ascii="Franklin Gothic Book" w:hAnsi="Franklin Gothic Book"/>
          <w:sz w:val="24"/>
          <w:szCs w:val="24"/>
        </w:rPr>
      </w:pPr>
    </w:p>
    <w:p w14:paraId="7ADE5D3B" w14:textId="77777777" w:rsidR="005A4763" w:rsidRDefault="005A4763" w:rsidP="000423EF">
      <w:pPr>
        <w:spacing w:after="0" w:line="240" w:lineRule="auto"/>
        <w:jc w:val="both"/>
        <w:rPr>
          <w:rFonts w:ascii="Franklin Gothic Book" w:hAnsi="Franklin Gothic Book"/>
          <w:sz w:val="24"/>
          <w:szCs w:val="24"/>
        </w:rPr>
      </w:pPr>
    </w:p>
    <w:p w14:paraId="35F3A253" w14:textId="77777777" w:rsidR="005A4763" w:rsidRPr="00460EA8" w:rsidRDefault="005A4763" w:rsidP="000423EF">
      <w:pPr>
        <w:spacing w:after="0" w:line="240" w:lineRule="auto"/>
        <w:jc w:val="both"/>
        <w:rPr>
          <w:rFonts w:ascii="Franklin Gothic Book" w:hAnsi="Franklin Gothic Book"/>
          <w:sz w:val="24"/>
          <w:szCs w:val="24"/>
        </w:rPr>
      </w:pPr>
    </w:p>
    <w:p w14:paraId="663BE069" w14:textId="479160D0" w:rsidR="004E34E0" w:rsidRDefault="004E34E0" w:rsidP="000423EF">
      <w:pPr>
        <w:spacing w:after="0" w:line="240" w:lineRule="auto"/>
        <w:jc w:val="both"/>
        <w:rPr>
          <w:rFonts w:ascii="Franklin Gothic Book" w:hAnsi="Franklin Gothic Book"/>
          <w:b/>
          <w:bCs/>
          <w:sz w:val="24"/>
          <w:szCs w:val="24"/>
        </w:rPr>
      </w:pPr>
      <w:r w:rsidRPr="00A41791">
        <w:rPr>
          <w:rFonts w:ascii="Franklin Gothic Book" w:hAnsi="Franklin Gothic Book"/>
          <w:b/>
          <w:bCs/>
          <w:sz w:val="24"/>
          <w:szCs w:val="24"/>
        </w:rPr>
        <w:t xml:space="preserve">Item </w:t>
      </w:r>
      <w:r>
        <w:rPr>
          <w:rFonts w:ascii="Franklin Gothic Book" w:hAnsi="Franklin Gothic Book"/>
          <w:b/>
          <w:bCs/>
          <w:sz w:val="24"/>
          <w:szCs w:val="24"/>
        </w:rPr>
        <w:t>5</w:t>
      </w:r>
      <w:r w:rsidRPr="00A41791">
        <w:rPr>
          <w:rFonts w:ascii="Franklin Gothic Book" w:hAnsi="Franklin Gothic Book"/>
          <w:b/>
          <w:bCs/>
          <w:sz w:val="24"/>
          <w:szCs w:val="24"/>
        </w:rPr>
        <w:t xml:space="preserve"> – </w:t>
      </w:r>
      <w:r w:rsidR="00896E5C">
        <w:rPr>
          <w:rFonts w:ascii="Franklin Gothic Book" w:hAnsi="Franklin Gothic Book"/>
          <w:b/>
          <w:bCs/>
          <w:sz w:val="24"/>
          <w:szCs w:val="24"/>
        </w:rPr>
        <w:t>Update on Compliance Improvement Services</w:t>
      </w:r>
    </w:p>
    <w:p w14:paraId="25640E8B" w14:textId="77777777" w:rsidR="00896E5C" w:rsidRDefault="00896E5C" w:rsidP="000423EF">
      <w:pPr>
        <w:spacing w:after="0" w:line="240" w:lineRule="auto"/>
        <w:jc w:val="both"/>
        <w:rPr>
          <w:rFonts w:ascii="Franklin Gothic Book" w:hAnsi="Franklin Gothic Book"/>
          <w:b/>
          <w:bCs/>
          <w:sz w:val="24"/>
          <w:szCs w:val="24"/>
        </w:rPr>
      </w:pPr>
    </w:p>
    <w:p w14:paraId="06A708BC" w14:textId="33B0AA3F" w:rsidR="004E34E0" w:rsidRDefault="004E34E0" w:rsidP="000423EF">
      <w:pPr>
        <w:spacing w:after="0" w:line="240" w:lineRule="auto"/>
        <w:jc w:val="both"/>
        <w:rPr>
          <w:rFonts w:ascii="Franklin Gothic Book" w:hAnsi="Franklin Gothic Book"/>
          <w:sz w:val="24"/>
          <w:szCs w:val="24"/>
        </w:rPr>
      </w:pPr>
      <w:r w:rsidRPr="00014BB9">
        <w:rPr>
          <w:rFonts w:ascii="Franklin Gothic Book" w:hAnsi="Franklin Gothic Book"/>
          <w:sz w:val="24"/>
          <w:szCs w:val="24"/>
        </w:rPr>
        <w:t xml:space="preserve">Clerk </w:t>
      </w:r>
      <w:r w:rsidR="00640DA0">
        <w:rPr>
          <w:rFonts w:ascii="Franklin Gothic Book" w:hAnsi="Franklin Gothic Book"/>
          <w:sz w:val="24"/>
          <w:szCs w:val="24"/>
        </w:rPr>
        <w:t>Roth</w:t>
      </w:r>
      <w:r w:rsidR="00014BB9">
        <w:rPr>
          <w:rFonts w:ascii="Franklin Gothic Book" w:hAnsi="Franklin Gothic Book"/>
          <w:sz w:val="24"/>
          <w:szCs w:val="24"/>
        </w:rPr>
        <w:t xml:space="preserve"> </w:t>
      </w:r>
      <w:r w:rsidR="00BE0F88">
        <w:rPr>
          <w:rFonts w:ascii="Franklin Gothic Book" w:hAnsi="Franklin Gothic Book"/>
          <w:sz w:val="24"/>
          <w:szCs w:val="24"/>
        </w:rPr>
        <w:t xml:space="preserve">opened </w:t>
      </w:r>
      <w:r w:rsidR="00A80ED6">
        <w:rPr>
          <w:rFonts w:ascii="Franklin Gothic Book" w:hAnsi="Franklin Gothic Book"/>
          <w:sz w:val="24"/>
          <w:szCs w:val="24"/>
        </w:rPr>
        <w:t>an</w:t>
      </w:r>
      <w:r w:rsidR="00BE0F88">
        <w:rPr>
          <w:rFonts w:ascii="Franklin Gothic Book" w:hAnsi="Franklin Gothic Book"/>
          <w:sz w:val="24"/>
          <w:szCs w:val="24"/>
        </w:rPr>
        <w:t xml:space="preserve"> overview regarding compliance services</w:t>
      </w:r>
      <w:r w:rsidR="00FC1EAE">
        <w:rPr>
          <w:rFonts w:ascii="Franklin Gothic Book" w:hAnsi="Franklin Gothic Book"/>
          <w:sz w:val="24"/>
          <w:szCs w:val="24"/>
        </w:rPr>
        <w:t xml:space="preserve"> and</w:t>
      </w:r>
      <w:r w:rsidR="009A5584">
        <w:rPr>
          <w:rFonts w:ascii="Franklin Gothic Book" w:hAnsi="Franklin Gothic Book"/>
          <w:sz w:val="24"/>
          <w:szCs w:val="24"/>
        </w:rPr>
        <w:t xml:space="preserve"> spoke about </w:t>
      </w:r>
      <w:r w:rsidR="00A80ED6">
        <w:rPr>
          <w:rFonts w:ascii="Franklin Gothic Book" w:hAnsi="Franklin Gothic Book"/>
          <w:sz w:val="24"/>
          <w:szCs w:val="24"/>
        </w:rPr>
        <w:t>improving</w:t>
      </w:r>
      <w:r w:rsidR="009A5584">
        <w:rPr>
          <w:rFonts w:ascii="Franklin Gothic Book" w:hAnsi="Franklin Gothic Book"/>
          <w:sz w:val="24"/>
          <w:szCs w:val="24"/>
        </w:rPr>
        <w:t xml:space="preserve"> the </w:t>
      </w:r>
      <w:r w:rsidR="00FC1EAE">
        <w:rPr>
          <w:rFonts w:ascii="Franklin Gothic Book" w:hAnsi="Franklin Gothic Book"/>
          <w:sz w:val="24"/>
          <w:szCs w:val="24"/>
        </w:rPr>
        <w:t>information and train</w:t>
      </w:r>
      <w:r w:rsidR="009A5584">
        <w:rPr>
          <w:rFonts w:ascii="Franklin Gothic Book" w:hAnsi="Franklin Gothic Book"/>
          <w:sz w:val="24"/>
          <w:szCs w:val="24"/>
        </w:rPr>
        <w:t xml:space="preserve">ing provided to the </w:t>
      </w:r>
      <w:r w:rsidR="00FC1EAE">
        <w:rPr>
          <w:rFonts w:ascii="Franklin Gothic Book" w:hAnsi="Franklin Gothic Book"/>
          <w:sz w:val="24"/>
          <w:szCs w:val="24"/>
        </w:rPr>
        <w:t>c</w:t>
      </w:r>
      <w:r w:rsidR="009A5584">
        <w:rPr>
          <w:rFonts w:ascii="Franklin Gothic Book" w:hAnsi="Franklin Gothic Book"/>
          <w:sz w:val="24"/>
          <w:szCs w:val="24"/>
        </w:rPr>
        <w:t xml:space="preserve">lerks and their staff. </w:t>
      </w:r>
    </w:p>
    <w:p w14:paraId="7860A5B4" w14:textId="77777777" w:rsidR="009A5584" w:rsidRDefault="009A5584" w:rsidP="000423EF">
      <w:pPr>
        <w:spacing w:after="0" w:line="240" w:lineRule="auto"/>
        <w:jc w:val="both"/>
        <w:rPr>
          <w:rFonts w:ascii="Franklin Gothic Book" w:hAnsi="Franklin Gothic Book"/>
          <w:sz w:val="24"/>
          <w:szCs w:val="24"/>
        </w:rPr>
      </w:pPr>
    </w:p>
    <w:p w14:paraId="346FD4A7" w14:textId="160B6012" w:rsidR="002E5A60" w:rsidRDefault="00FC1EAE" w:rsidP="000423EF">
      <w:pPr>
        <w:spacing w:after="0" w:line="240" w:lineRule="auto"/>
        <w:jc w:val="both"/>
        <w:rPr>
          <w:rFonts w:ascii="Franklin Gothic Book" w:hAnsi="Franklin Gothic Book"/>
          <w:sz w:val="24"/>
          <w:szCs w:val="24"/>
        </w:rPr>
      </w:pPr>
      <w:r>
        <w:rPr>
          <w:rFonts w:ascii="Franklin Gothic Book" w:hAnsi="Franklin Gothic Book"/>
          <w:sz w:val="24"/>
          <w:szCs w:val="24"/>
        </w:rPr>
        <w:t>Clerks</w:t>
      </w:r>
      <w:r w:rsidR="009A5584" w:rsidRPr="009A5584">
        <w:rPr>
          <w:rFonts w:ascii="Franklin Gothic Book" w:hAnsi="Franklin Gothic Book"/>
          <w:sz w:val="24"/>
          <w:szCs w:val="24"/>
        </w:rPr>
        <w:t xml:space="preserve"> </w:t>
      </w:r>
      <w:r>
        <w:rPr>
          <w:rFonts w:ascii="Franklin Gothic Book" w:hAnsi="Franklin Gothic Book"/>
          <w:sz w:val="24"/>
          <w:szCs w:val="24"/>
        </w:rPr>
        <w:t>collect</w:t>
      </w:r>
      <w:r w:rsidR="009A5584" w:rsidRPr="009A5584">
        <w:rPr>
          <w:rFonts w:ascii="Franklin Gothic Book" w:hAnsi="Franklin Gothic Book"/>
          <w:sz w:val="24"/>
          <w:szCs w:val="24"/>
        </w:rPr>
        <w:t xml:space="preserve"> fines, fees, court </w:t>
      </w:r>
      <w:r>
        <w:rPr>
          <w:rFonts w:ascii="Franklin Gothic Book" w:hAnsi="Franklin Gothic Book"/>
          <w:sz w:val="24"/>
          <w:szCs w:val="24"/>
        </w:rPr>
        <w:t>costs, and service charges. While some of these collections support</w:t>
      </w:r>
      <w:r w:rsidR="009A5584" w:rsidRPr="009A5584">
        <w:rPr>
          <w:rFonts w:ascii="Franklin Gothic Book" w:hAnsi="Franklin Gothic Book"/>
          <w:sz w:val="24"/>
          <w:szCs w:val="24"/>
        </w:rPr>
        <w:t xml:space="preserve"> their court-related responsibilities, another portion provides revenue for the State and other entities. </w:t>
      </w:r>
    </w:p>
    <w:p w14:paraId="7A2A124C" w14:textId="77777777" w:rsidR="002E5A60" w:rsidRDefault="002E5A60" w:rsidP="000423EF">
      <w:pPr>
        <w:spacing w:after="0" w:line="240" w:lineRule="auto"/>
        <w:jc w:val="both"/>
        <w:rPr>
          <w:rFonts w:ascii="Franklin Gothic Book" w:hAnsi="Franklin Gothic Book"/>
          <w:sz w:val="24"/>
          <w:szCs w:val="24"/>
        </w:rPr>
      </w:pPr>
    </w:p>
    <w:p w14:paraId="7A2E94C1" w14:textId="00010E7B" w:rsidR="002E5A60" w:rsidRDefault="009A5584" w:rsidP="000423EF">
      <w:pPr>
        <w:spacing w:after="0" w:line="240" w:lineRule="auto"/>
        <w:jc w:val="both"/>
        <w:rPr>
          <w:rFonts w:ascii="Franklin Gothic Book" w:hAnsi="Franklin Gothic Book"/>
          <w:sz w:val="24"/>
          <w:szCs w:val="24"/>
        </w:rPr>
      </w:pPr>
      <w:r w:rsidRPr="009A5584">
        <w:rPr>
          <w:rFonts w:ascii="Franklin Gothic Book" w:hAnsi="Franklin Gothic Book"/>
          <w:sz w:val="24"/>
          <w:szCs w:val="24"/>
        </w:rPr>
        <w:t xml:space="preserve">The CCOC understands the importance of helping </w:t>
      </w:r>
      <w:r w:rsidR="00FC1EAE">
        <w:rPr>
          <w:rFonts w:ascii="Franklin Gothic Book" w:hAnsi="Franklin Gothic Book"/>
          <w:sz w:val="24"/>
          <w:szCs w:val="24"/>
        </w:rPr>
        <w:t>c</w:t>
      </w:r>
      <w:r w:rsidRPr="009A5584">
        <w:rPr>
          <w:rFonts w:ascii="Franklin Gothic Book" w:hAnsi="Franklin Gothic Book"/>
          <w:sz w:val="24"/>
          <w:szCs w:val="24"/>
        </w:rPr>
        <w:t xml:space="preserve">lerks meet their statutory duties </w:t>
      </w:r>
      <w:r w:rsidR="00FC1EAE">
        <w:rPr>
          <w:rFonts w:ascii="Franklin Gothic Book" w:hAnsi="Franklin Gothic Book"/>
          <w:sz w:val="24"/>
          <w:szCs w:val="24"/>
        </w:rPr>
        <w:t>while assisting</w:t>
      </w:r>
      <w:r w:rsidRPr="009A5584">
        <w:rPr>
          <w:rFonts w:ascii="Franklin Gothic Book" w:hAnsi="Franklin Gothic Book"/>
          <w:sz w:val="24"/>
          <w:szCs w:val="24"/>
        </w:rPr>
        <w:t xml:space="preserve"> the State and constituents. Therefore, they have provided a free service through a contract with Compliance Improvement Services for the last several years. Each year, we try to provide an update to the Council on the progress made and the </w:t>
      </w:r>
      <w:r w:rsidR="00FC1EAE">
        <w:rPr>
          <w:rFonts w:ascii="Franklin Gothic Book" w:hAnsi="Franklin Gothic Book"/>
          <w:sz w:val="24"/>
          <w:szCs w:val="24"/>
        </w:rPr>
        <w:t>c</w:t>
      </w:r>
      <w:r w:rsidRPr="009A5584">
        <w:rPr>
          <w:rFonts w:ascii="Franklin Gothic Book" w:hAnsi="Franklin Gothic Book"/>
          <w:sz w:val="24"/>
          <w:szCs w:val="24"/>
        </w:rPr>
        <w:t xml:space="preserve">lerk’s offices that have received such training. </w:t>
      </w:r>
    </w:p>
    <w:p w14:paraId="6F828D22" w14:textId="77777777" w:rsidR="002E5A60" w:rsidRDefault="002E5A60" w:rsidP="000423EF">
      <w:pPr>
        <w:spacing w:after="0" w:line="240" w:lineRule="auto"/>
        <w:jc w:val="both"/>
        <w:rPr>
          <w:rFonts w:ascii="Franklin Gothic Book" w:hAnsi="Franklin Gothic Book"/>
          <w:sz w:val="24"/>
          <w:szCs w:val="24"/>
        </w:rPr>
      </w:pPr>
    </w:p>
    <w:p w14:paraId="5C918629" w14:textId="1DC79FCC" w:rsidR="009A5584" w:rsidRDefault="009A5584" w:rsidP="000423EF">
      <w:pPr>
        <w:spacing w:after="0" w:line="240" w:lineRule="auto"/>
        <w:jc w:val="both"/>
        <w:rPr>
          <w:rFonts w:ascii="Franklin Gothic Book" w:hAnsi="Franklin Gothic Book"/>
          <w:sz w:val="24"/>
          <w:szCs w:val="24"/>
        </w:rPr>
      </w:pPr>
      <w:r w:rsidRPr="009A5584">
        <w:rPr>
          <w:rFonts w:ascii="Franklin Gothic Book" w:hAnsi="Franklin Gothic Book"/>
          <w:sz w:val="24"/>
          <w:szCs w:val="24"/>
        </w:rPr>
        <w:t>Clerk Roth has been a champion for the program</w:t>
      </w:r>
      <w:r w:rsidR="00FC1EAE">
        <w:rPr>
          <w:rFonts w:ascii="Franklin Gothic Book" w:hAnsi="Franklin Gothic Book"/>
          <w:sz w:val="24"/>
          <w:szCs w:val="24"/>
        </w:rPr>
        <w:t>. It</w:t>
      </w:r>
      <w:r w:rsidRPr="009A5584">
        <w:rPr>
          <w:rFonts w:ascii="Franklin Gothic Book" w:hAnsi="Franklin Gothic Book"/>
          <w:sz w:val="24"/>
          <w:szCs w:val="24"/>
        </w:rPr>
        <w:t xml:space="preserve"> can provide an update, along with Don Murphy</w:t>
      </w:r>
      <w:r w:rsidR="00FC1EAE">
        <w:rPr>
          <w:rFonts w:ascii="Franklin Gothic Book" w:hAnsi="Franklin Gothic Book"/>
          <w:sz w:val="24"/>
          <w:szCs w:val="24"/>
        </w:rPr>
        <w:t>,</w:t>
      </w:r>
      <w:r w:rsidRPr="009A5584">
        <w:rPr>
          <w:rFonts w:ascii="Franklin Gothic Book" w:hAnsi="Franklin Gothic Book"/>
          <w:sz w:val="24"/>
          <w:szCs w:val="24"/>
        </w:rPr>
        <w:t xml:space="preserve"> who conducts the training statewide. Th</w:t>
      </w:r>
      <w:r w:rsidR="00FC1EAE">
        <w:rPr>
          <w:rFonts w:ascii="Franklin Gothic Book" w:hAnsi="Franklin Gothic Book"/>
          <w:sz w:val="24"/>
          <w:szCs w:val="24"/>
        </w:rPr>
        <w:t>e contract with Mr. Murphy will end this year,</w:t>
      </w:r>
      <w:r w:rsidRPr="009A5584">
        <w:rPr>
          <w:rFonts w:ascii="Franklin Gothic Book" w:hAnsi="Franklin Gothic Book"/>
          <w:sz w:val="24"/>
          <w:szCs w:val="24"/>
        </w:rPr>
        <w:t xml:space="preserve"> and the CCOC must rebid for compliance services.</w:t>
      </w:r>
    </w:p>
    <w:p w14:paraId="3E53FFBD" w14:textId="77777777" w:rsidR="00A80ED6" w:rsidRDefault="00A80ED6" w:rsidP="000423EF">
      <w:pPr>
        <w:spacing w:after="0" w:line="240" w:lineRule="auto"/>
        <w:jc w:val="both"/>
        <w:rPr>
          <w:rFonts w:ascii="Franklin Gothic Book" w:hAnsi="Franklin Gothic Book"/>
          <w:sz w:val="24"/>
          <w:szCs w:val="24"/>
        </w:rPr>
      </w:pPr>
    </w:p>
    <w:p w14:paraId="49071C5B" w14:textId="2F5AAF78" w:rsidR="00A80ED6" w:rsidRDefault="00A80ED6" w:rsidP="000423EF">
      <w:pPr>
        <w:spacing w:after="0" w:line="240" w:lineRule="auto"/>
        <w:jc w:val="both"/>
        <w:rPr>
          <w:rFonts w:ascii="Franklin Gothic Book" w:hAnsi="Franklin Gothic Book"/>
          <w:sz w:val="24"/>
          <w:szCs w:val="24"/>
        </w:rPr>
      </w:pPr>
      <w:r>
        <w:rPr>
          <w:rFonts w:ascii="Franklin Gothic Book" w:hAnsi="Franklin Gothic Book"/>
          <w:sz w:val="24"/>
          <w:szCs w:val="24"/>
        </w:rPr>
        <w:t xml:space="preserve">Mr. Don Murphy with CIS presented </w:t>
      </w:r>
      <w:r w:rsidR="002E5A60">
        <w:rPr>
          <w:rFonts w:ascii="Franklin Gothic Book" w:hAnsi="Franklin Gothic Book"/>
          <w:sz w:val="24"/>
          <w:szCs w:val="24"/>
        </w:rPr>
        <w:t>an</w:t>
      </w:r>
      <w:r>
        <w:rPr>
          <w:rFonts w:ascii="Franklin Gothic Book" w:hAnsi="Franklin Gothic Book"/>
          <w:sz w:val="24"/>
          <w:szCs w:val="24"/>
        </w:rPr>
        <w:t xml:space="preserve"> overview of the training that his group has completed in the last few years, along with CPR Training Feedback. Mr. Murphy spoke about the required Clerk Statutory Duty noted in Florida Statue 938.30 (9)</w:t>
      </w:r>
      <w:r w:rsidR="002E5A60">
        <w:rPr>
          <w:rFonts w:ascii="Franklin Gothic Book" w:hAnsi="Franklin Gothic Book"/>
          <w:sz w:val="24"/>
          <w:szCs w:val="24"/>
        </w:rPr>
        <w:t xml:space="preserve"> and s. 938.29(3)</w:t>
      </w:r>
      <w:r w:rsidR="00FC1EAE">
        <w:rPr>
          <w:rFonts w:ascii="Franklin Gothic Book" w:hAnsi="Franklin Gothic Book"/>
          <w:sz w:val="24"/>
          <w:szCs w:val="24"/>
        </w:rPr>
        <w:t>, and what he felt was following was</w:t>
      </w:r>
      <w:r w:rsidR="002E5A60">
        <w:rPr>
          <w:rFonts w:ascii="Franklin Gothic Book" w:hAnsi="Franklin Gothic Book"/>
          <w:sz w:val="24"/>
          <w:szCs w:val="24"/>
        </w:rPr>
        <w:t xml:space="preserve"> to keep compliance going in Florida.</w:t>
      </w:r>
    </w:p>
    <w:p w14:paraId="6C4DE904" w14:textId="77777777" w:rsidR="00A80ED6" w:rsidRDefault="00A80ED6" w:rsidP="000423EF">
      <w:pPr>
        <w:spacing w:after="0" w:line="240" w:lineRule="auto"/>
        <w:jc w:val="both"/>
        <w:rPr>
          <w:rFonts w:ascii="Franklin Gothic Book" w:hAnsi="Franklin Gothic Book"/>
          <w:sz w:val="24"/>
          <w:szCs w:val="24"/>
        </w:rPr>
      </w:pPr>
    </w:p>
    <w:p w14:paraId="23F33D2A" w14:textId="1B996AB9" w:rsidR="004E34E0" w:rsidRDefault="00DD0510"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I</w:t>
      </w:r>
      <w:r w:rsidR="004E34E0" w:rsidRPr="00A41791">
        <w:rPr>
          <w:rFonts w:ascii="Franklin Gothic Book" w:hAnsi="Franklin Gothic Book"/>
          <w:b/>
          <w:bCs/>
          <w:sz w:val="24"/>
          <w:szCs w:val="24"/>
        </w:rPr>
        <w:t xml:space="preserve">tem </w:t>
      </w:r>
      <w:r w:rsidR="004E34E0">
        <w:rPr>
          <w:rFonts w:ascii="Franklin Gothic Book" w:hAnsi="Franklin Gothic Book"/>
          <w:b/>
          <w:bCs/>
          <w:sz w:val="24"/>
          <w:szCs w:val="24"/>
        </w:rPr>
        <w:t>6</w:t>
      </w:r>
      <w:r w:rsidR="004E34E0" w:rsidRPr="00A41791">
        <w:rPr>
          <w:rFonts w:ascii="Franklin Gothic Book" w:hAnsi="Franklin Gothic Book"/>
          <w:b/>
          <w:bCs/>
          <w:sz w:val="24"/>
          <w:szCs w:val="24"/>
        </w:rPr>
        <w:t xml:space="preserve"> – </w:t>
      </w:r>
      <w:r w:rsidR="006927F3">
        <w:rPr>
          <w:rFonts w:ascii="Franklin Gothic Book" w:hAnsi="Franklin Gothic Book"/>
          <w:b/>
          <w:bCs/>
          <w:sz w:val="24"/>
          <w:szCs w:val="24"/>
        </w:rPr>
        <w:t>Update on Guardianship Data Transparency Project</w:t>
      </w:r>
    </w:p>
    <w:p w14:paraId="310E1AA4" w14:textId="77777777" w:rsidR="006927F3" w:rsidRDefault="006927F3" w:rsidP="000423EF">
      <w:pPr>
        <w:spacing w:after="0" w:line="240" w:lineRule="auto"/>
        <w:jc w:val="both"/>
        <w:rPr>
          <w:rFonts w:ascii="Franklin Gothic Book" w:hAnsi="Franklin Gothic Book"/>
          <w:b/>
          <w:bCs/>
          <w:sz w:val="24"/>
          <w:szCs w:val="24"/>
        </w:rPr>
      </w:pPr>
    </w:p>
    <w:p w14:paraId="4251ACBF" w14:textId="14046183" w:rsidR="002E5A60" w:rsidRDefault="008B5599" w:rsidP="002E5A60">
      <w:pPr>
        <w:spacing w:after="0" w:line="240" w:lineRule="auto"/>
        <w:jc w:val="both"/>
        <w:rPr>
          <w:rFonts w:ascii="Franklin Gothic Book" w:hAnsi="Franklin Gothic Book"/>
          <w:sz w:val="24"/>
          <w:szCs w:val="24"/>
        </w:rPr>
      </w:pPr>
      <w:r>
        <w:rPr>
          <w:rFonts w:ascii="Franklin Gothic Book" w:hAnsi="Franklin Gothic Book"/>
          <w:sz w:val="24"/>
          <w:szCs w:val="24"/>
        </w:rPr>
        <w:t>John Dew</w:t>
      </w:r>
      <w:r w:rsidR="00DD0510">
        <w:rPr>
          <w:rFonts w:ascii="Franklin Gothic Book" w:hAnsi="Franklin Gothic Book"/>
          <w:b/>
          <w:bCs/>
          <w:sz w:val="24"/>
          <w:szCs w:val="24"/>
        </w:rPr>
        <w:t xml:space="preserve"> </w:t>
      </w:r>
      <w:r w:rsidR="00B446BB">
        <w:rPr>
          <w:rFonts w:ascii="Franklin Gothic Book" w:hAnsi="Franklin Gothic Book"/>
          <w:sz w:val="24"/>
          <w:szCs w:val="24"/>
        </w:rPr>
        <w:t xml:space="preserve">gave the Executive Council an overview of </w:t>
      </w:r>
      <w:r w:rsidR="00E8665A">
        <w:rPr>
          <w:rFonts w:ascii="Franklin Gothic Book" w:hAnsi="Franklin Gothic Book"/>
          <w:sz w:val="24"/>
          <w:szCs w:val="24"/>
        </w:rPr>
        <w:t xml:space="preserve">the </w:t>
      </w:r>
      <w:r w:rsidR="00FC1EAE">
        <w:rPr>
          <w:rFonts w:ascii="Franklin Gothic Book" w:hAnsi="Franklin Gothic Book"/>
          <w:sz w:val="24"/>
          <w:szCs w:val="24"/>
        </w:rPr>
        <w:t>project's status</w:t>
      </w:r>
      <w:r w:rsidR="00B446BB">
        <w:rPr>
          <w:rFonts w:ascii="Franklin Gothic Book" w:hAnsi="Franklin Gothic Book"/>
          <w:sz w:val="24"/>
          <w:szCs w:val="24"/>
        </w:rPr>
        <w:t xml:space="preserve">. </w:t>
      </w:r>
      <w:r w:rsidR="002E5A60" w:rsidRPr="002E5A60">
        <w:rPr>
          <w:rFonts w:ascii="Franklin Gothic Book" w:hAnsi="Franklin Gothic Book"/>
          <w:sz w:val="24"/>
          <w:szCs w:val="24"/>
        </w:rPr>
        <w:t xml:space="preserve">The Guardianship Database has been successfully developed and launched. However, we are still working with </w:t>
      </w:r>
      <w:r w:rsidR="00FC1EAE">
        <w:rPr>
          <w:rFonts w:ascii="Franklin Gothic Book" w:hAnsi="Franklin Gothic Book"/>
          <w:sz w:val="24"/>
          <w:szCs w:val="24"/>
        </w:rPr>
        <w:t xml:space="preserve">clerks to update their local case management systems and capture more </w:t>
      </w:r>
      <w:proofErr w:type="gramStart"/>
      <w:r w:rsidR="00FC1EAE">
        <w:rPr>
          <w:rFonts w:ascii="Franklin Gothic Book" w:hAnsi="Franklin Gothic Book"/>
          <w:sz w:val="24"/>
          <w:szCs w:val="24"/>
        </w:rPr>
        <w:t>specific</w:t>
      </w:r>
      <w:proofErr w:type="gramEnd"/>
      <w:r w:rsidR="00FC1EAE">
        <w:rPr>
          <w:rFonts w:ascii="Franklin Gothic Book" w:hAnsi="Franklin Gothic Book"/>
          <w:sz w:val="24"/>
          <w:szCs w:val="24"/>
        </w:rPr>
        <w:t xml:space="preserve"> needed information</w:t>
      </w:r>
      <w:r w:rsidR="002E5A60" w:rsidRPr="002E5A60">
        <w:rPr>
          <w:rFonts w:ascii="Franklin Gothic Book" w:hAnsi="Franklin Gothic Book"/>
          <w:sz w:val="24"/>
          <w:szCs w:val="24"/>
        </w:rPr>
        <w:t xml:space="preserve">. The additional information needed will identify </w:t>
      </w:r>
      <w:r w:rsidR="00FC1EAE">
        <w:rPr>
          <w:rFonts w:ascii="Franklin Gothic Book" w:hAnsi="Franklin Gothic Book"/>
          <w:sz w:val="24"/>
          <w:szCs w:val="24"/>
        </w:rPr>
        <w:t>whether professional guardians</w:t>
      </w:r>
      <w:r w:rsidR="002E5A60" w:rsidRPr="002E5A60">
        <w:rPr>
          <w:rFonts w:ascii="Franklin Gothic Book" w:hAnsi="Franklin Gothic Book"/>
          <w:sz w:val="24"/>
          <w:szCs w:val="24"/>
        </w:rPr>
        <w:t xml:space="preserve"> are limited or plenary and if the case is active or inactive. </w:t>
      </w:r>
    </w:p>
    <w:p w14:paraId="51051D17" w14:textId="77777777" w:rsidR="002E5A60" w:rsidRDefault="002E5A60" w:rsidP="002E5A60">
      <w:pPr>
        <w:spacing w:after="0" w:line="240" w:lineRule="auto"/>
        <w:jc w:val="both"/>
        <w:rPr>
          <w:rFonts w:ascii="Franklin Gothic Book" w:hAnsi="Franklin Gothic Book"/>
          <w:sz w:val="24"/>
          <w:szCs w:val="24"/>
        </w:rPr>
      </w:pPr>
    </w:p>
    <w:p w14:paraId="61F3EDFD" w14:textId="0EC5AB8D" w:rsidR="002E5A60" w:rsidRDefault="002E5A60" w:rsidP="002E5A60">
      <w:pPr>
        <w:spacing w:after="0" w:line="240" w:lineRule="auto"/>
        <w:jc w:val="both"/>
        <w:rPr>
          <w:rFonts w:ascii="Franklin Gothic Book" w:hAnsi="Franklin Gothic Book"/>
          <w:sz w:val="24"/>
          <w:szCs w:val="24"/>
        </w:rPr>
      </w:pPr>
      <w:r w:rsidRPr="002E5A60">
        <w:rPr>
          <w:rFonts w:ascii="Franklin Gothic Book" w:hAnsi="Franklin Gothic Book"/>
          <w:sz w:val="24"/>
          <w:szCs w:val="24"/>
        </w:rPr>
        <w:t>FCCC sen</w:t>
      </w:r>
      <w:r w:rsidR="00FC1EAE">
        <w:rPr>
          <w:rFonts w:ascii="Franklin Gothic Book" w:hAnsi="Franklin Gothic Book"/>
          <w:sz w:val="24"/>
          <w:szCs w:val="24"/>
        </w:rPr>
        <w:t>t</w:t>
      </w:r>
      <w:r w:rsidRPr="002E5A60">
        <w:rPr>
          <w:rFonts w:ascii="Franklin Gothic Book" w:hAnsi="Franklin Gothic Book"/>
          <w:sz w:val="24"/>
          <w:szCs w:val="24"/>
        </w:rPr>
        <w:t xml:space="preserve"> out Advisor Bulletin # 24-053 on June 4, 2024, with recommendations on </w:t>
      </w:r>
      <w:r w:rsidR="00FC1EAE">
        <w:rPr>
          <w:rFonts w:ascii="Franklin Gothic Book" w:hAnsi="Franklin Gothic Book"/>
          <w:sz w:val="24"/>
          <w:szCs w:val="24"/>
        </w:rPr>
        <w:t>including</w:t>
      </w:r>
      <w:r w:rsidRPr="002E5A60">
        <w:rPr>
          <w:rFonts w:ascii="Franklin Gothic Book" w:hAnsi="Franklin Gothic Book"/>
          <w:sz w:val="24"/>
          <w:szCs w:val="24"/>
        </w:rPr>
        <w:t xml:space="preserve"> new party and docket codes to your CMS that </w:t>
      </w:r>
      <w:proofErr w:type="spellStart"/>
      <w:r w:rsidR="00FC1EAE">
        <w:rPr>
          <w:rFonts w:ascii="Franklin Gothic Book" w:hAnsi="Franklin Gothic Book"/>
          <w:sz w:val="24"/>
          <w:szCs w:val="24"/>
        </w:rPr>
        <w:t>CCIS</w:t>
      </w:r>
      <w:proofErr w:type="spellEnd"/>
      <w:r w:rsidR="00FC1EAE">
        <w:rPr>
          <w:rFonts w:ascii="Franklin Gothic Book" w:hAnsi="Franklin Gothic Book"/>
          <w:sz w:val="24"/>
          <w:szCs w:val="24"/>
        </w:rPr>
        <w:t xml:space="preserve"> would pull</w:t>
      </w:r>
      <w:r w:rsidRPr="002E5A60">
        <w:rPr>
          <w:rFonts w:ascii="Franklin Gothic Book" w:hAnsi="Franklin Gothic Book"/>
          <w:sz w:val="24"/>
          <w:szCs w:val="24"/>
        </w:rPr>
        <w:t xml:space="preserve">. </w:t>
      </w:r>
      <w:r>
        <w:rPr>
          <w:rFonts w:ascii="Franklin Gothic Book" w:hAnsi="Franklin Gothic Book"/>
          <w:sz w:val="24"/>
          <w:szCs w:val="24"/>
        </w:rPr>
        <w:t xml:space="preserve"> </w:t>
      </w:r>
    </w:p>
    <w:p w14:paraId="5AA25A09" w14:textId="77777777" w:rsidR="002E5A60" w:rsidRDefault="002E5A60" w:rsidP="002E5A60">
      <w:pPr>
        <w:spacing w:after="0" w:line="240" w:lineRule="auto"/>
        <w:jc w:val="both"/>
        <w:rPr>
          <w:rFonts w:ascii="Franklin Gothic Book" w:hAnsi="Franklin Gothic Book"/>
          <w:sz w:val="24"/>
          <w:szCs w:val="24"/>
        </w:rPr>
      </w:pPr>
    </w:p>
    <w:p w14:paraId="01D1F4D2" w14:textId="17AF9EF9" w:rsidR="002E5A60" w:rsidRDefault="002E5A60" w:rsidP="002E5A60">
      <w:pPr>
        <w:spacing w:after="0" w:line="240" w:lineRule="auto"/>
        <w:jc w:val="both"/>
        <w:rPr>
          <w:rFonts w:ascii="Franklin Gothic Book" w:hAnsi="Franklin Gothic Book"/>
          <w:sz w:val="24"/>
          <w:szCs w:val="24"/>
        </w:rPr>
      </w:pPr>
      <w:r w:rsidRPr="002E5A60">
        <w:rPr>
          <w:rFonts w:ascii="Franklin Gothic Book" w:hAnsi="Franklin Gothic Book"/>
          <w:sz w:val="24"/>
          <w:szCs w:val="24"/>
        </w:rPr>
        <w:t xml:space="preserve">The CCOC </w:t>
      </w:r>
      <w:r w:rsidR="00FC1EAE">
        <w:rPr>
          <w:rFonts w:ascii="Franklin Gothic Book" w:hAnsi="Franklin Gothic Book"/>
          <w:sz w:val="24"/>
          <w:szCs w:val="24"/>
        </w:rPr>
        <w:t>funded several clerks' revisions. As of August 21, at least 45 clerks had</w:t>
      </w:r>
      <w:r w:rsidRPr="002E5A60">
        <w:rPr>
          <w:rFonts w:ascii="Franklin Gothic Book" w:hAnsi="Franklin Gothic Book"/>
          <w:sz w:val="24"/>
          <w:szCs w:val="24"/>
        </w:rPr>
        <w:t xml:space="preserve"> </w:t>
      </w:r>
      <w:r w:rsidR="00FC1EAE">
        <w:rPr>
          <w:rFonts w:ascii="Franklin Gothic Book" w:hAnsi="Franklin Gothic Book"/>
          <w:sz w:val="24"/>
          <w:szCs w:val="24"/>
        </w:rPr>
        <w:t>updated their CMS</w:t>
      </w:r>
      <w:r w:rsidRPr="002E5A60">
        <w:rPr>
          <w:rFonts w:ascii="Franklin Gothic Book" w:hAnsi="Franklin Gothic Book"/>
          <w:sz w:val="24"/>
          <w:szCs w:val="24"/>
        </w:rPr>
        <w:t xml:space="preserve"> to collect the new party and docket codes. However, only approximately fifteen </w:t>
      </w:r>
      <w:r w:rsidR="00FC1EAE">
        <w:rPr>
          <w:rFonts w:ascii="Franklin Gothic Book" w:hAnsi="Franklin Gothic Book"/>
          <w:sz w:val="24"/>
          <w:szCs w:val="24"/>
        </w:rPr>
        <w:t>clerk offices</w:t>
      </w:r>
      <w:r w:rsidRPr="002E5A60">
        <w:rPr>
          <w:rFonts w:ascii="Franklin Gothic Book" w:hAnsi="Franklin Gothic Book"/>
          <w:sz w:val="24"/>
          <w:szCs w:val="24"/>
        </w:rPr>
        <w:t xml:space="preserve"> have started to input data from their guardianship case files using these new party and docket codes. </w:t>
      </w:r>
    </w:p>
    <w:p w14:paraId="027AB08E" w14:textId="77777777" w:rsidR="002E5A60" w:rsidRDefault="002E5A60" w:rsidP="002E5A60">
      <w:pPr>
        <w:spacing w:after="0" w:line="240" w:lineRule="auto"/>
        <w:jc w:val="both"/>
        <w:rPr>
          <w:rFonts w:ascii="Franklin Gothic Book" w:hAnsi="Franklin Gothic Book"/>
          <w:sz w:val="24"/>
          <w:szCs w:val="24"/>
        </w:rPr>
      </w:pPr>
    </w:p>
    <w:p w14:paraId="10044C74" w14:textId="0B4E27E3" w:rsidR="006927F3" w:rsidRDefault="00FC1EAE" w:rsidP="002E5A60">
      <w:pPr>
        <w:spacing w:after="0" w:line="240" w:lineRule="auto"/>
        <w:jc w:val="both"/>
        <w:rPr>
          <w:rFonts w:ascii="Franklin Gothic Book" w:hAnsi="Franklin Gothic Book"/>
          <w:sz w:val="24"/>
          <w:szCs w:val="24"/>
        </w:rPr>
      </w:pPr>
      <w:r>
        <w:rPr>
          <w:rFonts w:ascii="Franklin Gothic Book" w:hAnsi="Franklin Gothic Book"/>
          <w:sz w:val="24"/>
          <w:szCs w:val="24"/>
        </w:rPr>
        <w:t>On September 3, Mr. Dew communicated with over fifty clerks,</w:t>
      </w:r>
      <w:r w:rsidR="002E5A60" w:rsidRPr="002E5A60">
        <w:rPr>
          <w:rFonts w:ascii="Franklin Gothic Book" w:hAnsi="Franklin Gothic Book"/>
          <w:sz w:val="24"/>
          <w:szCs w:val="24"/>
        </w:rPr>
        <w:t xml:space="preserve"> emphasizing the importance of getting specific information </w:t>
      </w:r>
      <w:proofErr w:type="gramStart"/>
      <w:r w:rsidR="002E5A60" w:rsidRPr="002E5A60">
        <w:rPr>
          <w:rFonts w:ascii="Franklin Gothic Book" w:hAnsi="Franklin Gothic Book"/>
          <w:sz w:val="24"/>
          <w:szCs w:val="24"/>
        </w:rPr>
        <w:t>entered into</w:t>
      </w:r>
      <w:proofErr w:type="gramEnd"/>
      <w:r w:rsidR="002E5A60" w:rsidRPr="002E5A60">
        <w:rPr>
          <w:rFonts w:ascii="Franklin Gothic Book" w:hAnsi="Franklin Gothic Book"/>
          <w:sz w:val="24"/>
          <w:szCs w:val="24"/>
        </w:rPr>
        <w:t xml:space="preserve"> their CMS for the Guardianship Database Project to be successful. Clerks </w:t>
      </w:r>
      <w:r>
        <w:rPr>
          <w:rFonts w:ascii="Franklin Gothic Book" w:hAnsi="Franklin Gothic Book"/>
          <w:sz w:val="24"/>
          <w:szCs w:val="24"/>
        </w:rPr>
        <w:t>responded to the messages and are working to enter the new party and docket codes into</w:t>
      </w:r>
      <w:r w:rsidR="002E5A60" w:rsidRPr="002E5A60">
        <w:rPr>
          <w:rFonts w:ascii="Franklin Gothic Book" w:hAnsi="Franklin Gothic Book"/>
          <w:sz w:val="24"/>
          <w:szCs w:val="24"/>
        </w:rPr>
        <w:t xml:space="preserve"> their system. </w:t>
      </w:r>
      <w:r w:rsidR="008B5599">
        <w:rPr>
          <w:rFonts w:ascii="Franklin Gothic Book" w:hAnsi="Franklin Gothic Book"/>
          <w:sz w:val="24"/>
          <w:szCs w:val="24"/>
        </w:rPr>
        <w:t>The Guardianship Database Committee</w:t>
      </w:r>
      <w:r w:rsidR="002E5A60" w:rsidRPr="002E5A60">
        <w:rPr>
          <w:rFonts w:ascii="Franklin Gothic Book" w:hAnsi="Franklin Gothic Book"/>
          <w:sz w:val="24"/>
          <w:szCs w:val="24"/>
        </w:rPr>
        <w:t xml:space="preserve"> expect</w:t>
      </w:r>
      <w:r w:rsidR="008B5599">
        <w:rPr>
          <w:rFonts w:ascii="Franklin Gothic Book" w:hAnsi="Franklin Gothic Book"/>
          <w:sz w:val="24"/>
          <w:szCs w:val="24"/>
        </w:rPr>
        <w:t>s</w:t>
      </w:r>
      <w:r w:rsidR="002E5A60" w:rsidRPr="002E5A60">
        <w:rPr>
          <w:rFonts w:ascii="Franklin Gothic Book" w:hAnsi="Franklin Gothic Book"/>
          <w:sz w:val="24"/>
          <w:szCs w:val="24"/>
        </w:rPr>
        <w:t xml:space="preserve"> much progress to be made in the next few weeks.</w:t>
      </w:r>
    </w:p>
    <w:p w14:paraId="589A0EBA" w14:textId="77777777" w:rsidR="002E5A60" w:rsidRPr="00E76772" w:rsidRDefault="002E5A60" w:rsidP="002E5A60">
      <w:pPr>
        <w:spacing w:after="0" w:line="240" w:lineRule="auto"/>
        <w:jc w:val="both"/>
        <w:rPr>
          <w:rFonts w:ascii="Franklin Gothic Book" w:hAnsi="Franklin Gothic Book"/>
          <w:sz w:val="24"/>
          <w:szCs w:val="24"/>
        </w:rPr>
      </w:pPr>
    </w:p>
    <w:p w14:paraId="6E706BD0" w14:textId="199B95AD" w:rsidR="006927F3" w:rsidRDefault="00E76772"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I</w:t>
      </w:r>
      <w:r w:rsidR="006927F3" w:rsidRPr="00A41791">
        <w:rPr>
          <w:rFonts w:ascii="Franklin Gothic Book" w:hAnsi="Franklin Gothic Book"/>
          <w:b/>
          <w:bCs/>
          <w:sz w:val="24"/>
          <w:szCs w:val="24"/>
        </w:rPr>
        <w:t xml:space="preserve">tem </w:t>
      </w:r>
      <w:r w:rsidR="006927F3">
        <w:rPr>
          <w:rFonts w:ascii="Franklin Gothic Book" w:hAnsi="Franklin Gothic Book"/>
          <w:b/>
          <w:bCs/>
          <w:sz w:val="24"/>
          <w:szCs w:val="24"/>
        </w:rPr>
        <w:t>7 – Report on TCBC</w:t>
      </w:r>
    </w:p>
    <w:p w14:paraId="1416B812" w14:textId="77777777" w:rsidR="006927F3" w:rsidRDefault="006927F3" w:rsidP="000423EF">
      <w:pPr>
        <w:spacing w:after="0" w:line="240" w:lineRule="auto"/>
        <w:jc w:val="both"/>
        <w:rPr>
          <w:rFonts w:ascii="Franklin Gothic Book" w:hAnsi="Franklin Gothic Book"/>
          <w:b/>
          <w:bCs/>
          <w:sz w:val="24"/>
          <w:szCs w:val="24"/>
        </w:rPr>
      </w:pPr>
    </w:p>
    <w:p w14:paraId="0CD10D1F" w14:textId="184414AA" w:rsidR="006927F3" w:rsidRDefault="006927F3" w:rsidP="000423EF">
      <w:pPr>
        <w:spacing w:after="0" w:line="240" w:lineRule="auto"/>
        <w:jc w:val="both"/>
        <w:rPr>
          <w:rFonts w:ascii="Franklin Gothic Book" w:hAnsi="Franklin Gothic Book"/>
          <w:sz w:val="24"/>
          <w:szCs w:val="24"/>
        </w:rPr>
      </w:pPr>
      <w:r w:rsidRPr="00E76772">
        <w:rPr>
          <w:rFonts w:ascii="Franklin Gothic Book" w:hAnsi="Franklin Gothic Book"/>
          <w:sz w:val="24"/>
          <w:szCs w:val="24"/>
        </w:rPr>
        <w:t>Judge Soto</w:t>
      </w:r>
      <w:r w:rsidR="00E76772">
        <w:rPr>
          <w:rFonts w:ascii="Franklin Gothic Book" w:hAnsi="Franklin Gothic Book"/>
          <w:sz w:val="24"/>
          <w:szCs w:val="24"/>
        </w:rPr>
        <w:t xml:space="preserve"> </w:t>
      </w:r>
      <w:r w:rsidR="00FC1EAE">
        <w:rPr>
          <w:rFonts w:ascii="Franklin Gothic Book" w:hAnsi="Franklin Gothic Book"/>
          <w:sz w:val="24"/>
          <w:szCs w:val="24"/>
        </w:rPr>
        <w:t>reported on</w:t>
      </w:r>
      <w:r w:rsidR="008B5599">
        <w:rPr>
          <w:rFonts w:ascii="Franklin Gothic Book" w:hAnsi="Franklin Gothic Book"/>
          <w:sz w:val="24"/>
          <w:szCs w:val="24"/>
        </w:rPr>
        <w:t xml:space="preserve"> the last Trial </w:t>
      </w:r>
      <w:r w:rsidR="00C446FD">
        <w:rPr>
          <w:rFonts w:ascii="Franklin Gothic Book" w:hAnsi="Franklin Gothic Book"/>
          <w:sz w:val="24"/>
          <w:szCs w:val="24"/>
        </w:rPr>
        <w:t>Court Budget Commission</w:t>
      </w:r>
      <w:r w:rsidR="003512EF">
        <w:rPr>
          <w:rFonts w:ascii="Franklin Gothic Book" w:hAnsi="Franklin Gothic Book"/>
          <w:sz w:val="24"/>
          <w:szCs w:val="24"/>
        </w:rPr>
        <w:t xml:space="preserve"> (TCBC)</w:t>
      </w:r>
      <w:r w:rsidR="00555D68">
        <w:rPr>
          <w:rFonts w:ascii="Franklin Gothic Book" w:hAnsi="Franklin Gothic Book"/>
          <w:sz w:val="24"/>
          <w:szCs w:val="24"/>
        </w:rPr>
        <w:t xml:space="preserve"> meeting</w:t>
      </w:r>
      <w:r w:rsidR="00C446FD">
        <w:rPr>
          <w:rFonts w:ascii="Franklin Gothic Book" w:hAnsi="Franklin Gothic Book"/>
          <w:sz w:val="24"/>
          <w:szCs w:val="24"/>
        </w:rPr>
        <w:t xml:space="preserve">. The Commission met </w:t>
      </w:r>
      <w:r w:rsidR="002F7F2B">
        <w:rPr>
          <w:rFonts w:ascii="Franklin Gothic Book" w:hAnsi="Franklin Gothic Book"/>
          <w:sz w:val="24"/>
          <w:szCs w:val="24"/>
        </w:rPr>
        <w:t xml:space="preserve">on August 8 to discuss and approve the </w:t>
      </w:r>
      <w:r w:rsidR="009010F1">
        <w:rPr>
          <w:rFonts w:ascii="Franklin Gothic Book" w:hAnsi="Franklin Gothic Book"/>
          <w:sz w:val="24"/>
          <w:szCs w:val="24"/>
        </w:rPr>
        <w:t>T</w:t>
      </w:r>
      <w:r w:rsidR="002F7F2B">
        <w:rPr>
          <w:rFonts w:ascii="Franklin Gothic Book" w:hAnsi="Franklin Gothic Book"/>
          <w:sz w:val="24"/>
          <w:szCs w:val="24"/>
        </w:rPr>
        <w:t xml:space="preserve">rial </w:t>
      </w:r>
      <w:r w:rsidR="009010F1">
        <w:rPr>
          <w:rFonts w:ascii="Franklin Gothic Book" w:hAnsi="Franklin Gothic Book"/>
          <w:sz w:val="24"/>
          <w:szCs w:val="24"/>
        </w:rPr>
        <w:t>C</w:t>
      </w:r>
      <w:r w:rsidR="002F7F2B">
        <w:rPr>
          <w:rFonts w:ascii="Franklin Gothic Book" w:hAnsi="Franklin Gothic Book"/>
          <w:sz w:val="24"/>
          <w:szCs w:val="24"/>
        </w:rPr>
        <w:t xml:space="preserve">ourt </w:t>
      </w:r>
      <w:r w:rsidR="009010F1">
        <w:rPr>
          <w:rFonts w:ascii="Franklin Gothic Book" w:hAnsi="Franklin Gothic Book"/>
          <w:sz w:val="24"/>
          <w:szCs w:val="24"/>
        </w:rPr>
        <w:t>F</w:t>
      </w:r>
      <w:r w:rsidR="002F7F2B">
        <w:rPr>
          <w:rFonts w:ascii="Franklin Gothic Book" w:hAnsi="Franklin Gothic Book"/>
          <w:sz w:val="24"/>
          <w:szCs w:val="24"/>
        </w:rPr>
        <w:t>unding issues that will be recommended to the Supreme Court for inclusion</w:t>
      </w:r>
      <w:r w:rsidR="009010F1">
        <w:rPr>
          <w:rFonts w:ascii="Franklin Gothic Book" w:hAnsi="Franklin Gothic Book"/>
          <w:sz w:val="24"/>
          <w:szCs w:val="24"/>
        </w:rPr>
        <w:t xml:space="preserve"> in</w:t>
      </w:r>
      <w:r w:rsidR="002F7F2B">
        <w:rPr>
          <w:rFonts w:ascii="Franklin Gothic Book" w:hAnsi="Franklin Gothic Book"/>
          <w:sz w:val="24"/>
          <w:szCs w:val="24"/>
        </w:rPr>
        <w:t xml:space="preserve"> the </w:t>
      </w:r>
      <w:r w:rsidR="0010654E">
        <w:rPr>
          <w:rFonts w:ascii="Franklin Gothic Book" w:hAnsi="Franklin Gothic Book"/>
          <w:sz w:val="24"/>
          <w:szCs w:val="24"/>
        </w:rPr>
        <w:t>FY</w:t>
      </w:r>
      <w:r w:rsidR="002F7F2B">
        <w:rPr>
          <w:rFonts w:ascii="Franklin Gothic Book" w:hAnsi="Franklin Gothic Book"/>
          <w:sz w:val="24"/>
          <w:szCs w:val="24"/>
        </w:rPr>
        <w:t xml:space="preserve"> 2025-26 Legislative Budget </w:t>
      </w:r>
      <w:r w:rsidR="00F621DF">
        <w:rPr>
          <w:rFonts w:ascii="Franklin Gothic Book" w:hAnsi="Franklin Gothic Book"/>
          <w:sz w:val="24"/>
          <w:szCs w:val="24"/>
        </w:rPr>
        <w:t xml:space="preserve">Request. </w:t>
      </w:r>
    </w:p>
    <w:p w14:paraId="4EB34C42" w14:textId="77777777" w:rsidR="00557111" w:rsidRDefault="00557111" w:rsidP="000423EF">
      <w:pPr>
        <w:spacing w:after="0" w:line="240" w:lineRule="auto"/>
        <w:jc w:val="both"/>
        <w:rPr>
          <w:rFonts w:ascii="Franklin Gothic Book" w:hAnsi="Franklin Gothic Book"/>
          <w:sz w:val="24"/>
          <w:szCs w:val="24"/>
        </w:rPr>
      </w:pPr>
    </w:p>
    <w:p w14:paraId="54030123" w14:textId="3AED7426" w:rsidR="00557111" w:rsidRDefault="00557111" w:rsidP="000423EF">
      <w:pPr>
        <w:spacing w:after="0" w:line="240" w:lineRule="auto"/>
        <w:jc w:val="both"/>
        <w:rPr>
          <w:rFonts w:ascii="Franklin Gothic Book" w:hAnsi="Franklin Gothic Book"/>
          <w:sz w:val="24"/>
          <w:szCs w:val="24"/>
        </w:rPr>
      </w:pPr>
      <w:r>
        <w:rPr>
          <w:rFonts w:ascii="Franklin Gothic Book" w:hAnsi="Franklin Gothic Book"/>
          <w:sz w:val="24"/>
          <w:szCs w:val="24"/>
        </w:rPr>
        <w:t xml:space="preserve">The Commission recommended seven issues to the Supreme Court, </w:t>
      </w:r>
      <w:r w:rsidR="00F807AB">
        <w:rPr>
          <w:rFonts w:ascii="Franklin Gothic Book" w:hAnsi="Franklin Gothic Book"/>
          <w:sz w:val="24"/>
          <w:szCs w:val="24"/>
        </w:rPr>
        <w:t>i</w:t>
      </w:r>
      <w:r>
        <w:rPr>
          <w:rFonts w:ascii="Franklin Gothic Book" w:hAnsi="Franklin Gothic Book"/>
          <w:sz w:val="24"/>
          <w:szCs w:val="24"/>
        </w:rPr>
        <w:t xml:space="preserve">ncluding resources for court reporting, due process, case support, case management technology, </w:t>
      </w:r>
      <w:r w:rsidR="00FC1EAE">
        <w:rPr>
          <w:rFonts w:ascii="Franklin Gothic Book" w:hAnsi="Franklin Gothic Book"/>
          <w:sz w:val="24"/>
          <w:szCs w:val="24"/>
        </w:rPr>
        <w:t>expanding</w:t>
      </w:r>
      <w:r w:rsidR="00F807AB">
        <w:rPr>
          <w:rFonts w:ascii="Franklin Gothic Book" w:hAnsi="Franklin Gothic Book"/>
          <w:sz w:val="24"/>
          <w:szCs w:val="24"/>
        </w:rPr>
        <w:t xml:space="preserve"> </w:t>
      </w:r>
      <w:r>
        <w:rPr>
          <w:rFonts w:ascii="Franklin Gothic Book" w:hAnsi="Franklin Gothic Book"/>
          <w:sz w:val="24"/>
          <w:szCs w:val="24"/>
        </w:rPr>
        <w:t>court interpreter services, a</w:t>
      </w:r>
      <w:r w:rsidR="00FC1EAE">
        <w:rPr>
          <w:rFonts w:ascii="Franklin Gothic Book" w:hAnsi="Franklin Gothic Book"/>
          <w:sz w:val="24"/>
          <w:szCs w:val="24"/>
        </w:rPr>
        <w:t>nd</w:t>
      </w:r>
      <w:r>
        <w:rPr>
          <w:rFonts w:ascii="Franklin Gothic Book" w:hAnsi="Franklin Gothic Book"/>
          <w:sz w:val="24"/>
          <w:szCs w:val="24"/>
        </w:rPr>
        <w:t xml:space="preserve"> funds for </w:t>
      </w:r>
      <w:r w:rsidR="00C554AD">
        <w:rPr>
          <w:rFonts w:ascii="Franklin Gothic Book" w:hAnsi="Franklin Gothic Book"/>
          <w:sz w:val="24"/>
          <w:szCs w:val="24"/>
        </w:rPr>
        <w:t>C</w:t>
      </w:r>
      <w:r>
        <w:rPr>
          <w:rFonts w:ascii="Franklin Gothic Book" w:hAnsi="Franklin Gothic Book"/>
          <w:sz w:val="24"/>
          <w:szCs w:val="24"/>
        </w:rPr>
        <w:t xml:space="preserve">hild </w:t>
      </w:r>
      <w:proofErr w:type="gramStart"/>
      <w:r w:rsidR="00C554AD">
        <w:rPr>
          <w:rFonts w:ascii="Franklin Gothic Book" w:hAnsi="Franklin Gothic Book"/>
          <w:sz w:val="24"/>
          <w:szCs w:val="24"/>
        </w:rPr>
        <w:t>S</w:t>
      </w:r>
      <w:r>
        <w:rPr>
          <w:rFonts w:ascii="Franklin Gothic Book" w:hAnsi="Franklin Gothic Book"/>
          <w:sz w:val="24"/>
          <w:szCs w:val="24"/>
        </w:rPr>
        <w:t xml:space="preserve">upport </w:t>
      </w:r>
      <w:r w:rsidR="00C554AD">
        <w:rPr>
          <w:rFonts w:ascii="Franklin Gothic Book" w:hAnsi="Franklin Gothic Book"/>
          <w:sz w:val="24"/>
          <w:szCs w:val="24"/>
        </w:rPr>
        <w:t>E</w:t>
      </w:r>
      <w:r>
        <w:rPr>
          <w:rFonts w:ascii="Franklin Gothic Book" w:hAnsi="Franklin Gothic Book"/>
          <w:sz w:val="24"/>
          <w:szCs w:val="24"/>
        </w:rPr>
        <w:t>nforcement</w:t>
      </w:r>
      <w:proofErr w:type="gramEnd"/>
      <w:r>
        <w:rPr>
          <w:rFonts w:ascii="Franklin Gothic Book" w:hAnsi="Franklin Gothic Book"/>
          <w:sz w:val="24"/>
          <w:szCs w:val="24"/>
        </w:rPr>
        <w:t xml:space="preserve"> </w:t>
      </w:r>
      <w:r w:rsidR="00FC1EAE">
        <w:rPr>
          <w:rFonts w:ascii="Franklin Gothic Book" w:hAnsi="Franklin Gothic Book"/>
          <w:sz w:val="24"/>
          <w:szCs w:val="24"/>
        </w:rPr>
        <w:t>H</w:t>
      </w:r>
      <w:r>
        <w:rPr>
          <w:rFonts w:ascii="Franklin Gothic Book" w:hAnsi="Franklin Gothic Book"/>
          <w:sz w:val="24"/>
          <w:szCs w:val="24"/>
        </w:rPr>
        <w:t xml:space="preserve">earing </w:t>
      </w:r>
      <w:r w:rsidR="00C554AD">
        <w:rPr>
          <w:rFonts w:ascii="Franklin Gothic Book" w:hAnsi="Franklin Gothic Book"/>
          <w:sz w:val="24"/>
          <w:szCs w:val="24"/>
        </w:rPr>
        <w:t>O</w:t>
      </w:r>
      <w:r>
        <w:rPr>
          <w:rFonts w:ascii="Franklin Gothic Book" w:hAnsi="Franklin Gothic Book"/>
          <w:sz w:val="24"/>
          <w:szCs w:val="24"/>
        </w:rPr>
        <w:t xml:space="preserve">fficers, in conjunction with the Department of </w:t>
      </w:r>
      <w:r w:rsidR="00F807AB">
        <w:rPr>
          <w:rFonts w:ascii="Franklin Gothic Book" w:hAnsi="Franklin Gothic Book"/>
          <w:sz w:val="24"/>
          <w:szCs w:val="24"/>
        </w:rPr>
        <w:t xml:space="preserve">Revenue </w:t>
      </w:r>
      <w:r>
        <w:rPr>
          <w:rFonts w:ascii="Franklin Gothic Book" w:hAnsi="Franklin Gothic Book"/>
          <w:sz w:val="24"/>
          <w:szCs w:val="24"/>
        </w:rPr>
        <w:t>filing courthouse permissions. These recommendations will be presented to the Supreme Court in the coming weeks.</w:t>
      </w:r>
    </w:p>
    <w:p w14:paraId="10BEEA56" w14:textId="77777777" w:rsidR="00557111" w:rsidRDefault="00557111" w:rsidP="000423EF">
      <w:pPr>
        <w:spacing w:after="0" w:line="240" w:lineRule="auto"/>
        <w:jc w:val="both"/>
        <w:rPr>
          <w:rFonts w:ascii="Franklin Gothic Book" w:hAnsi="Franklin Gothic Book"/>
          <w:sz w:val="24"/>
          <w:szCs w:val="24"/>
        </w:rPr>
      </w:pPr>
    </w:p>
    <w:p w14:paraId="3E3074D3" w14:textId="1AF15F72" w:rsidR="009010F1" w:rsidRPr="00E76772" w:rsidRDefault="00557111" w:rsidP="000423EF">
      <w:pPr>
        <w:spacing w:after="0" w:line="240" w:lineRule="auto"/>
        <w:jc w:val="both"/>
        <w:rPr>
          <w:rFonts w:ascii="Franklin Gothic Book" w:hAnsi="Franklin Gothic Book"/>
          <w:sz w:val="24"/>
          <w:szCs w:val="24"/>
        </w:rPr>
      </w:pPr>
      <w:r>
        <w:rPr>
          <w:rFonts w:ascii="Franklin Gothic Book" w:hAnsi="Franklin Gothic Book"/>
          <w:sz w:val="24"/>
          <w:szCs w:val="24"/>
        </w:rPr>
        <w:t>Additionally, the C</w:t>
      </w:r>
      <w:r w:rsidR="00F807AB">
        <w:rPr>
          <w:rFonts w:ascii="Franklin Gothic Book" w:hAnsi="Franklin Gothic Book"/>
          <w:sz w:val="24"/>
          <w:szCs w:val="24"/>
        </w:rPr>
        <w:t>o</w:t>
      </w:r>
      <w:r>
        <w:rPr>
          <w:rFonts w:ascii="Franklin Gothic Book" w:hAnsi="Franklin Gothic Book"/>
          <w:sz w:val="24"/>
          <w:szCs w:val="24"/>
        </w:rPr>
        <w:t>mm</w:t>
      </w:r>
      <w:r w:rsidR="00F807AB">
        <w:rPr>
          <w:rFonts w:ascii="Franklin Gothic Book" w:hAnsi="Franklin Gothic Book"/>
          <w:sz w:val="24"/>
          <w:szCs w:val="24"/>
        </w:rPr>
        <w:t>i</w:t>
      </w:r>
      <w:r>
        <w:rPr>
          <w:rFonts w:ascii="Franklin Gothic Book" w:hAnsi="Franklin Gothic Book"/>
          <w:sz w:val="24"/>
          <w:szCs w:val="24"/>
        </w:rPr>
        <w:t xml:space="preserve">ssion approved the allocation of a new Child </w:t>
      </w:r>
      <w:r w:rsidR="00F807AB">
        <w:rPr>
          <w:rFonts w:ascii="Franklin Gothic Book" w:hAnsi="Franklin Gothic Book"/>
          <w:sz w:val="24"/>
          <w:szCs w:val="24"/>
        </w:rPr>
        <w:t>S</w:t>
      </w:r>
      <w:r>
        <w:rPr>
          <w:rFonts w:ascii="Franklin Gothic Book" w:hAnsi="Franklin Gothic Book"/>
          <w:sz w:val="24"/>
          <w:szCs w:val="24"/>
        </w:rPr>
        <w:t xml:space="preserve">upport </w:t>
      </w:r>
      <w:r w:rsidR="00F807AB">
        <w:rPr>
          <w:rFonts w:ascii="Franklin Gothic Book" w:hAnsi="Franklin Gothic Book"/>
          <w:sz w:val="24"/>
          <w:szCs w:val="24"/>
        </w:rPr>
        <w:t>E</w:t>
      </w:r>
      <w:r>
        <w:rPr>
          <w:rFonts w:ascii="Franklin Gothic Book" w:hAnsi="Franklin Gothic Book"/>
          <w:sz w:val="24"/>
          <w:szCs w:val="24"/>
        </w:rPr>
        <w:t xml:space="preserve">nforcement </w:t>
      </w:r>
      <w:r w:rsidR="00F807AB">
        <w:rPr>
          <w:rFonts w:ascii="Franklin Gothic Book" w:hAnsi="Franklin Gothic Book"/>
          <w:sz w:val="24"/>
          <w:szCs w:val="24"/>
        </w:rPr>
        <w:t>H</w:t>
      </w:r>
      <w:r>
        <w:rPr>
          <w:rFonts w:ascii="Franklin Gothic Book" w:hAnsi="Franklin Gothic Book"/>
          <w:sz w:val="24"/>
          <w:szCs w:val="24"/>
        </w:rPr>
        <w:t xml:space="preserve">earing </w:t>
      </w:r>
      <w:r w:rsidR="00F807AB">
        <w:rPr>
          <w:rFonts w:ascii="Franklin Gothic Book" w:hAnsi="Franklin Gothic Book"/>
          <w:sz w:val="24"/>
          <w:szCs w:val="24"/>
        </w:rPr>
        <w:t>O</w:t>
      </w:r>
      <w:r>
        <w:rPr>
          <w:rFonts w:ascii="Franklin Gothic Book" w:hAnsi="Franklin Gothic Book"/>
          <w:sz w:val="24"/>
          <w:szCs w:val="24"/>
        </w:rPr>
        <w:t>ffice</w:t>
      </w:r>
      <w:r w:rsidR="00F807AB">
        <w:rPr>
          <w:rFonts w:ascii="Franklin Gothic Book" w:hAnsi="Franklin Gothic Book"/>
          <w:sz w:val="24"/>
          <w:szCs w:val="24"/>
        </w:rPr>
        <w:t>r</w:t>
      </w:r>
      <w:r w:rsidR="00FC1EAE">
        <w:rPr>
          <w:rFonts w:ascii="Franklin Gothic Book" w:hAnsi="Franklin Gothic Book"/>
          <w:sz w:val="24"/>
          <w:szCs w:val="24"/>
        </w:rPr>
        <w:t xml:space="preserve"> and an Associated Administrative Support FTE, allocating an additional problem-solving force to the 17th Circuit and providing a status update on fiscal years 2023-24 and </w:t>
      </w:r>
      <w:r w:rsidR="00F807AB">
        <w:rPr>
          <w:rFonts w:ascii="Franklin Gothic Book" w:hAnsi="Franklin Gothic Book"/>
          <w:sz w:val="24"/>
          <w:szCs w:val="24"/>
        </w:rPr>
        <w:t>2024-25</w:t>
      </w:r>
      <w:r w:rsidR="00F15FAB">
        <w:rPr>
          <w:rFonts w:ascii="Franklin Gothic Book" w:hAnsi="Franklin Gothic Book"/>
          <w:sz w:val="24"/>
          <w:szCs w:val="24"/>
        </w:rPr>
        <w:t>. The</w:t>
      </w:r>
      <w:r w:rsidR="00F807AB">
        <w:rPr>
          <w:rFonts w:ascii="Franklin Gothic Book" w:hAnsi="Franklin Gothic Book"/>
          <w:sz w:val="24"/>
          <w:szCs w:val="24"/>
        </w:rPr>
        <w:t xml:space="preserve"> commission anticipates meeting again this fall.</w:t>
      </w:r>
      <w:r>
        <w:rPr>
          <w:rFonts w:ascii="Franklin Gothic Book" w:hAnsi="Franklin Gothic Book"/>
          <w:sz w:val="24"/>
          <w:szCs w:val="24"/>
        </w:rPr>
        <w:t xml:space="preserve"> </w:t>
      </w:r>
    </w:p>
    <w:p w14:paraId="11DF4B2C" w14:textId="77777777" w:rsidR="006927F3" w:rsidRDefault="006927F3" w:rsidP="000423EF">
      <w:pPr>
        <w:spacing w:after="0" w:line="240" w:lineRule="auto"/>
        <w:jc w:val="both"/>
        <w:rPr>
          <w:rFonts w:ascii="Franklin Gothic Book" w:hAnsi="Franklin Gothic Book"/>
          <w:b/>
          <w:bCs/>
          <w:sz w:val="24"/>
          <w:szCs w:val="24"/>
        </w:rPr>
      </w:pPr>
    </w:p>
    <w:p w14:paraId="0D2A3C28" w14:textId="6FBDFD52" w:rsidR="006927F3" w:rsidRDefault="006927F3" w:rsidP="000423EF">
      <w:pPr>
        <w:spacing w:after="0" w:line="240" w:lineRule="auto"/>
        <w:jc w:val="both"/>
        <w:rPr>
          <w:rFonts w:ascii="Franklin Gothic Book" w:hAnsi="Franklin Gothic Book"/>
          <w:b/>
          <w:bCs/>
          <w:sz w:val="24"/>
          <w:szCs w:val="24"/>
        </w:rPr>
      </w:pPr>
      <w:r w:rsidRPr="00A41791">
        <w:rPr>
          <w:rFonts w:ascii="Franklin Gothic Book" w:hAnsi="Franklin Gothic Book"/>
          <w:b/>
          <w:bCs/>
          <w:sz w:val="24"/>
          <w:szCs w:val="24"/>
        </w:rPr>
        <w:t xml:space="preserve">Item </w:t>
      </w:r>
      <w:r>
        <w:rPr>
          <w:rFonts w:ascii="Franklin Gothic Book" w:hAnsi="Franklin Gothic Book"/>
          <w:b/>
          <w:bCs/>
          <w:sz w:val="24"/>
          <w:szCs w:val="24"/>
        </w:rPr>
        <w:t>8</w:t>
      </w:r>
      <w:r w:rsidRPr="00A41791">
        <w:rPr>
          <w:rFonts w:ascii="Franklin Gothic Book" w:hAnsi="Franklin Gothic Book"/>
          <w:b/>
          <w:bCs/>
          <w:sz w:val="24"/>
          <w:szCs w:val="24"/>
        </w:rPr>
        <w:t xml:space="preserve"> – </w:t>
      </w:r>
      <w:r>
        <w:rPr>
          <w:rFonts w:ascii="Franklin Gothic Book" w:hAnsi="Franklin Gothic Book"/>
          <w:b/>
          <w:bCs/>
          <w:sz w:val="24"/>
          <w:szCs w:val="24"/>
        </w:rPr>
        <w:t>Other Business</w:t>
      </w:r>
    </w:p>
    <w:p w14:paraId="70C942E9" w14:textId="77777777" w:rsidR="00FC1EAE" w:rsidRDefault="00FC1EAE" w:rsidP="00D66975">
      <w:pPr>
        <w:spacing w:after="0" w:line="240" w:lineRule="auto"/>
        <w:jc w:val="both"/>
        <w:rPr>
          <w:rFonts w:ascii="Franklin Gothic Book" w:hAnsi="Franklin Gothic Book"/>
          <w:b/>
          <w:bCs/>
          <w:sz w:val="24"/>
          <w:szCs w:val="24"/>
        </w:rPr>
      </w:pPr>
    </w:p>
    <w:p w14:paraId="6D074722" w14:textId="5192335C" w:rsidR="00E030A5" w:rsidRDefault="00D66975" w:rsidP="00D66975">
      <w:pPr>
        <w:spacing w:after="0" w:line="240" w:lineRule="auto"/>
        <w:jc w:val="both"/>
        <w:rPr>
          <w:rFonts w:ascii="Franklin Gothic Book" w:hAnsi="Franklin Gothic Book"/>
          <w:sz w:val="24"/>
          <w:szCs w:val="24"/>
        </w:rPr>
      </w:pPr>
      <w:r w:rsidRPr="00652C6A">
        <w:rPr>
          <w:rFonts w:ascii="Franklin Gothic Book" w:hAnsi="Franklin Gothic Book"/>
          <w:sz w:val="24"/>
          <w:szCs w:val="24"/>
        </w:rPr>
        <w:t xml:space="preserve">Chair Butterfield </w:t>
      </w:r>
      <w:r w:rsidR="00E56699">
        <w:rPr>
          <w:rFonts w:ascii="Franklin Gothic Book" w:hAnsi="Franklin Gothic Book"/>
          <w:sz w:val="24"/>
          <w:szCs w:val="24"/>
        </w:rPr>
        <w:t xml:space="preserve">asked Council members if there </w:t>
      </w:r>
      <w:r w:rsidR="00806948">
        <w:rPr>
          <w:rFonts w:ascii="Franklin Gothic Book" w:hAnsi="Franklin Gothic Book"/>
          <w:sz w:val="24"/>
          <w:szCs w:val="24"/>
        </w:rPr>
        <w:t>we</w:t>
      </w:r>
      <w:r w:rsidR="00E030A5">
        <w:rPr>
          <w:rFonts w:ascii="Franklin Gothic Book" w:hAnsi="Franklin Gothic Book"/>
          <w:sz w:val="24"/>
          <w:szCs w:val="24"/>
        </w:rPr>
        <w:t>re</w:t>
      </w:r>
      <w:r w:rsidR="00E56699">
        <w:rPr>
          <w:rFonts w:ascii="Franklin Gothic Book" w:hAnsi="Franklin Gothic Book"/>
          <w:sz w:val="24"/>
          <w:szCs w:val="24"/>
        </w:rPr>
        <w:t xml:space="preserve"> any other items to discuss</w:t>
      </w:r>
      <w:r w:rsidR="00E030A5">
        <w:rPr>
          <w:rFonts w:ascii="Franklin Gothic Book" w:hAnsi="Franklin Gothic Book"/>
          <w:sz w:val="24"/>
          <w:szCs w:val="24"/>
        </w:rPr>
        <w:t xml:space="preserve">. </w:t>
      </w:r>
      <w:r w:rsidR="00416779">
        <w:rPr>
          <w:rFonts w:ascii="Franklin Gothic Book" w:hAnsi="Franklin Gothic Book"/>
          <w:sz w:val="24"/>
          <w:szCs w:val="24"/>
        </w:rPr>
        <w:t>There were none.</w:t>
      </w:r>
      <w:r w:rsidR="00806948">
        <w:rPr>
          <w:rFonts w:ascii="Franklin Gothic Book" w:hAnsi="Franklin Gothic Book"/>
          <w:sz w:val="24"/>
          <w:szCs w:val="24"/>
        </w:rPr>
        <w:t xml:space="preserve"> </w:t>
      </w:r>
      <w:r w:rsidR="00E030A5">
        <w:rPr>
          <w:rFonts w:ascii="Franklin Gothic Book" w:hAnsi="Franklin Gothic Book"/>
          <w:sz w:val="24"/>
          <w:szCs w:val="24"/>
        </w:rPr>
        <w:t xml:space="preserve">Chair Butterfield asked if </w:t>
      </w:r>
      <w:r w:rsidR="00806948">
        <w:rPr>
          <w:rFonts w:ascii="Franklin Gothic Book" w:hAnsi="Franklin Gothic Book"/>
          <w:sz w:val="24"/>
          <w:szCs w:val="24"/>
        </w:rPr>
        <w:t>anyone from the public wanted to be recognized</w:t>
      </w:r>
      <w:r w:rsidR="00E030A5">
        <w:rPr>
          <w:rFonts w:ascii="Franklin Gothic Book" w:hAnsi="Franklin Gothic Book"/>
          <w:sz w:val="24"/>
          <w:szCs w:val="24"/>
        </w:rPr>
        <w:t>. There were none.</w:t>
      </w:r>
    </w:p>
    <w:p w14:paraId="0DAC6993" w14:textId="77777777" w:rsidR="00D66975" w:rsidRDefault="00D66975" w:rsidP="00D66975">
      <w:pPr>
        <w:spacing w:after="0" w:line="240" w:lineRule="auto"/>
        <w:jc w:val="both"/>
        <w:rPr>
          <w:rFonts w:ascii="Franklin Gothic Book" w:hAnsi="Franklin Gothic Book"/>
          <w:sz w:val="24"/>
          <w:szCs w:val="24"/>
        </w:rPr>
      </w:pPr>
    </w:p>
    <w:p w14:paraId="721E330A" w14:textId="46934601" w:rsidR="00647ADD" w:rsidRPr="00D90792" w:rsidRDefault="00EF7B75" w:rsidP="00D90792">
      <w:pPr>
        <w:spacing w:after="0" w:line="240" w:lineRule="auto"/>
        <w:jc w:val="both"/>
        <w:rPr>
          <w:rFonts w:ascii="Franklin Gothic Book" w:hAnsi="Franklin Gothic Book"/>
          <w:sz w:val="24"/>
          <w:szCs w:val="24"/>
        </w:rPr>
      </w:pPr>
      <w:r w:rsidRPr="00EF7B75">
        <w:rPr>
          <w:rFonts w:ascii="Franklin Gothic Book" w:hAnsi="Franklin Gothic Book"/>
          <w:b/>
          <w:bCs/>
          <w:sz w:val="24"/>
          <w:szCs w:val="24"/>
        </w:rPr>
        <w:t>Judge Soto</w:t>
      </w:r>
      <w:r>
        <w:rPr>
          <w:rFonts w:ascii="Franklin Gothic Book" w:hAnsi="Franklin Gothic Book"/>
          <w:sz w:val="24"/>
          <w:szCs w:val="24"/>
        </w:rPr>
        <w:t xml:space="preserve"> </w:t>
      </w:r>
      <w:r w:rsidR="00FC1EAE">
        <w:rPr>
          <w:rFonts w:ascii="Franklin Gothic Book" w:hAnsi="Franklin Gothic Book"/>
          <w:b/>
          <w:bCs/>
          <w:sz w:val="24"/>
          <w:szCs w:val="24"/>
        </w:rPr>
        <w:t>moved to adjourn the meeting. Clerk Miller seconded the motion, which was</w:t>
      </w:r>
      <w:r w:rsidR="00F51D83" w:rsidRPr="00652C6A">
        <w:rPr>
          <w:rFonts w:ascii="Franklin Gothic Book" w:hAnsi="Franklin Gothic Book"/>
          <w:b/>
          <w:bCs/>
          <w:sz w:val="24"/>
          <w:szCs w:val="24"/>
        </w:rPr>
        <w:t xml:space="preserve"> carried</w:t>
      </w:r>
      <w:r w:rsidR="00FC1EAE">
        <w:rPr>
          <w:rFonts w:ascii="Franklin Gothic Book" w:hAnsi="Franklin Gothic Book"/>
          <w:b/>
          <w:bCs/>
          <w:sz w:val="24"/>
          <w:szCs w:val="24"/>
        </w:rPr>
        <w:t xml:space="preserve"> unanimously</w:t>
      </w:r>
      <w:r w:rsidR="00F51D83" w:rsidRPr="00652C6A">
        <w:rPr>
          <w:rFonts w:ascii="Franklin Gothic Book" w:hAnsi="Franklin Gothic Book"/>
          <w:sz w:val="24"/>
          <w:szCs w:val="24"/>
        </w:rPr>
        <w:t xml:space="preserve">. </w:t>
      </w:r>
      <w:r w:rsidR="00D66975" w:rsidRPr="00A41791">
        <w:rPr>
          <w:rFonts w:ascii="Franklin Gothic Book" w:hAnsi="Franklin Gothic Book"/>
          <w:b/>
          <w:bCs/>
          <w:sz w:val="24"/>
          <w:szCs w:val="24"/>
        </w:rPr>
        <w:t>The meeting was adjourned</w:t>
      </w:r>
      <w:bookmarkEnd w:id="0"/>
      <w:r w:rsidR="00F51D83">
        <w:rPr>
          <w:rFonts w:ascii="Franklin Gothic Book" w:hAnsi="Franklin Gothic Book"/>
          <w:b/>
          <w:bCs/>
          <w:sz w:val="24"/>
          <w:szCs w:val="24"/>
        </w:rPr>
        <w:t xml:space="preserve"> at 3:30 PM.</w:t>
      </w:r>
    </w:p>
    <w:sectPr w:rsidR="00647ADD" w:rsidRPr="00D90792" w:rsidSect="00DE39C5">
      <w:headerReference w:type="default" r:id="rId8"/>
      <w:footerReference w:type="default" r:id="rId9"/>
      <w:headerReference w:type="first" r:id="rId10"/>
      <w:footerReference w:type="first" r:id="rId11"/>
      <w:pgSz w:w="12240" w:h="15840"/>
      <w:pgMar w:top="1440" w:right="1440" w:bottom="1800" w:left="1440" w:header="1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70A82" w14:textId="77777777" w:rsidR="00ED321E" w:rsidRDefault="00ED321E" w:rsidP="00111E30">
      <w:r>
        <w:separator/>
      </w:r>
    </w:p>
  </w:endnote>
  <w:endnote w:type="continuationSeparator" w:id="0">
    <w:p w14:paraId="2761C701" w14:textId="77777777" w:rsidR="00ED321E" w:rsidRDefault="00ED321E" w:rsidP="001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1BFE" w14:textId="77777777" w:rsidR="00111E30" w:rsidRDefault="00482562" w:rsidP="00111E30">
    <w:pPr>
      <w:pStyle w:val="Footer"/>
      <w:ind w:left="-1080"/>
    </w:pPr>
    <w:r>
      <w:rPr>
        <w:noProof/>
      </w:rPr>
      <w:drawing>
        <wp:anchor distT="0" distB="0" distL="114300" distR="114300" simplePos="0" relativeHeight="251666432" behindDoc="0" locked="0" layoutInCell="1" allowOverlap="1" wp14:anchorId="1D8D036C" wp14:editId="45C8F85D">
          <wp:simplePos x="0" y="0"/>
          <wp:positionH relativeFrom="margin">
            <wp:posOffset>-619125</wp:posOffset>
          </wp:positionH>
          <wp:positionV relativeFrom="page">
            <wp:posOffset>9352106</wp:posOffset>
          </wp:positionV>
          <wp:extent cx="7176770" cy="81915"/>
          <wp:effectExtent l="0" t="0" r="5080" b="0"/>
          <wp:wrapNone/>
          <wp:docPr id="1644579217" name="Picture 1644579217" descr="/Users/ktcreative/Desktop/Foote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tcreative/Desktop/Footerxx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819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86D3" w14:textId="77777777" w:rsidR="002C2ACE" w:rsidRDefault="00482562">
    <w:pPr>
      <w:pStyle w:val="Footer"/>
    </w:pPr>
    <w:r>
      <w:rPr>
        <w:noProof/>
      </w:rPr>
      <w:drawing>
        <wp:anchor distT="0" distB="0" distL="114300" distR="114300" simplePos="0" relativeHeight="251664384" behindDoc="0" locked="0" layoutInCell="1" allowOverlap="1" wp14:anchorId="53D4A881" wp14:editId="205141A5">
          <wp:simplePos x="0" y="0"/>
          <wp:positionH relativeFrom="margin">
            <wp:align>center</wp:align>
          </wp:positionH>
          <wp:positionV relativeFrom="page">
            <wp:posOffset>9058275</wp:posOffset>
          </wp:positionV>
          <wp:extent cx="7216140" cy="528955"/>
          <wp:effectExtent l="0" t="0" r="3810" b="4445"/>
          <wp:wrapNone/>
          <wp:docPr id="2048723391" name="Picture 204872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6140" cy="5289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30957" w14:textId="77777777" w:rsidR="00ED321E" w:rsidRDefault="00ED321E" w:rsidP="00111E30">
      <w:r>
        <w:separator/>
      </w:r>
    </w:p>
  </w:footnote>
  <w:footnote w:type="continuationSeparator" w:id="0">
    <w:p w14:paraId="5593A1E5" w14:textId="77777777" w:rsidR="00ED321E" w:rsidRDefault="00ED321E" w:rsidP="0011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E49B" w14:textId="77777777" w:rsidR="00111E30" w:rsidRDefault="004F196E" w:rsidP="00111E30">
    <w:pPr>
      <w:pStyle w:val="Header"/>
      <w:ind w:left="-1080"/>
    </w:pPr>
    <w:r w:rsidRPr="004F196E">
      <w:rPr>
        <w:noProof/>
      </w:rPr>
      <mc:AlternateContent>
        <mc:Choice Requires="wps">
          <w:drawing>
            <wp:anchor distT="0" distB="0" distL="114300" distR="114300" simplePos="0" relativeHeight="251663360" behindDoc="0" locked="0" layoutInCell="1" allowOverlap="1" wp14:anchorId="07056434" wp14:editId="74E1DCB4">
              <wp:simplePos x="0" y="0"/>
              <wp:positionH relativeFrom="margin">
                <wp:posOffset>-695325</wp:posOffset>
              </wp:positionH>
              <wp:positionV relativeFrom="page">
                <wp:posOffset>561975</wp:posOffset>
              </wp:positionV>
              <wp:extent cx="7328535" cy="2552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2853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F91342" w14:textId="17918BA4" w:rsidR="00D66975" w:rsidRPr="004F196E" w:rsidRDefault="00D66975" w:rsidP="00D66975">
                          <w:pPr>
                            <w:jc w:val="center"/>
                            <w:rPr>
                              <w:rFonts w:ascii="Franklin Gothic Book" w:hAnsi="Franklin Gothic Book"/>
                              <w:color w:val="FFFFFF" w:themeColor="background1"/>
                            </w:rPr>
                          </w:pPr>
                          <w:r w:rsidRPr="00161785">
                            <w:rPr>
                              <w:rFonts w:ascii="Franklin Gothic Book" w:hAnsi="Franklin Gothic Book"/>
                              <w:color w:val="FFFFFF" w:themeColor="background1"/>
                            </w:rPr>
                            <w:t xml:space="preserve">MINUTES OF </w:t>
                          </w:r>
                          <w:r w:rsidR="00EF7B75">
                            <w:rPr>
                              <w:rFonts w:ascii="Franklin Gothic Book" w:hAnsi="Franklin Gothic Book"/>
                              <w:color w:val="FFFFFF" w:themeColor="background1"/>
                            </w:rPr>
                            <w:t>S</w:t>
                          </w:r>
                          <w:r w:rsidR="00DE39C5">
                            <w:rPr>
                              <w:rFonts w:ascii="Franklin Gothic Book" w:hAnsi="Franklin Gothic Book"/>
                              <w:color w:val="FFFFFF" w:themeColor="background1"/>
                            </w:rPr>
                            <w:t>EPTEMBER</w:t>
                          </w:r>
                          <w:r w:rsidR="00EF7B75">
                            <w:rPr>
                              <w:rFonts w:ascii="Franklin Gothic Book" w:hAnsi="Franklin Gothic Book"/>
                              <w:color w:val="FFFFFF" w:themeColor="background1"/>
                            </w:rPr>
                            <w:t xml:space="preserve"> 10</w:t>
                          </w:r>
                          <w:r w:rsidR="007F3D3B">
                            <w:rPr>
                              <w:rFonts w:ascii="Franklin Gothic Book" w:hAnsi="Franklin Gothic Book"/>
                              <w:color w:val="FFFFFF" w:themeColor="background1"/>
                            </w:rPr>
                            <w:t>, 2024</w:t>
                          </w:r>
                          <w:r>
                            <w:rPr>
                              <w:rFonts w:ascii="Franklin Gothic Book" w:hAnsi="Franklin Gothic Book"/>
                              <w:color w:val="FFFFFF" w:themeColor="background1"/>
                            </w:rPr>
                            <w:t>, EXECUTIVE COUNCIL MEETING</w:t>
                          </w:r>
                        </w:p>
                        <w:p w14:paraId="5F648A84" w14:textId="77777777" w:rsidR="00D66975" w:rsidRPr="004F196E" w:rsidRDefault="00D66975" w:rsidP="00D66975">
                          <w:pPr>
                            <w:jc w:val="center"/>
                            <w:rPr>
                              <w:rFonts w:ascii="Franklin Gothic Book" w:hAnsi="Franklin Gothic Book"/>
                              <w:color w:val="FFFFFF" w:themeColor="background1"/>
                            </w:rPr>
                          </w:pPr>
                        </w:p>
                        <w:p w14:paraId="6850162E" w14:textId="4C09907E" w:rsidR="004F196E" w:rsidRPr="004F196E" w:rsidRDefault="004F196E" w:rsidP="004F196E">
                          <w:pPr>
                            <w:jc w:val="center"/>
                            <w:rPr>
                              <w:rFonts w:ascii="Franklin Gothic Book" w:hAnsi="Franklin Gothic Book"/>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6434" id="_x0000_t202" coordsize="21600,21600" o:spt="202" path="m,l,21600r21600,l21600,xe">
              <v:stroke joinstyle="miter"/>
              <v:path gradientshapeok="t" o:connecttype="rect"/>
            </v:shapetype>
            <v:shape id="Text Box 8" o:spid="_x0000_s1026" type="#_x0000_t202" style="position:absolute;left:0;text-align:left;margin-left:-54.75pt;margin-top:44.25pt;width:577.05pt;height:2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" filled="f" stroked="f">
              <v:textbox>
                <w:txbxContent>
                  <w:p w14:paraId="25F91342" w14:textId="17918BA4" w:rsidR="00D66975" w:rsidRPr="004F196E" w:rsidRDefault="00D66975" w:rsidP="00D66975">
                    <w:pPr>
                      <w:jc w:val="center"/>
                      <w:rPr>
                        <w:rFonts w:ascii="Franklin Gothic Book" w:hAnsi="Franklin Gothic Book"/>
                        <w:color w:val="FFFFFF" w:themeColor="background1"/>
                      </w:rPr>
                    </w:pPr>
                    <w:r w:rsidRPr="00161785">
                      <w:rPr>
                        <w:rFonts w:ascii="Franklin Gothic Book" w:hAnsi="Franklin Gothic Book"/>
                        <w:color w:val="FFFFFF" w:themeColor="background1"/>
                      </w:rPr>
                      <w:t xml:space="preserve">MINUTES OF </w:t>
                    </w:r>
                    <w:r w:rsidR="00EF7B75">
                      <w:rPr>
                        <w:rFonts w:ascii="Franklin Gothic Book" w:hAnsi="Franklin Gothic Book"/>
                        <w:color w:val="FFFFFF" w:themeColor="background1"/>
                      </w:rPr>
                      <w:t>S</w:t>
                    </w:r>
                    <w:r w:rsidR="00DE39C5">
                      <w:rPr>
                        <w:rFonts w:ascii="Franklin Gothic Book" w:hAnsi="Franklin Gothic Book"/>
                        <w:color w:val="FFFFFF" w:themeColor="background1"/>
                      </w:rPr>
                      <w:t>EPTEMBER</w:t>
                    </w:r>
                    <w:r w:rsidR="00EF7B75">
                      <w:rPr>
                        <w:rFonts w:ascii="Franklin Gothic Book" w:hAnsi="Franklin Gothic Book"/>
                        <w:color w:val="FFFFFF" w:themeColor="background1"/>
                      </w:rPr>
                      <w:t xml:space="preserve"> 10</w:t>
                    </w:r>
                    <w:r w:rsidR="007F3D3B">
                      <w:rPr>
                        <w:rFonts w:ascii="Franklin Gothic Book" w:hAnsi="Franklin Gothic Book"/>
                        <w:color w:val="FFFFFF" w:themeColor="background1"/>
                      </w:rPr>
                      <w:t>, 2024</w:t>
                    </w:r>
                    <w:r>
                      <w:rPr>
                        <w:rFonts w:ascii="Franklin Gothic Book" w:hAnsi="Franklin Gothic Book"/>
                        <w:color w:val="FFFFFF" w:themeColor="background1"/>
                      </w:rPr>
                      <w:t>, EXECUTIVE COUNCIL MEETING</w:t>
                    </w:r>
                  </w:p>
                  <w:p w14:paraId="5F648A84" w14:textId="77777777" w:rsidR="00D66975" w:rsidRPr="004F196E" w:rsidRDefault="00D66975" w:rsidP="00D66975">
                    <w:pPr>
                      <w:jc w:val="center"/>
                      <w:rPr>
                        <w:rFonts w:ascii="Franklin Gothic Book" w:hAnsi="Franklin Gothic Book"/>
                        <w:color w:val="FFFFFF" w:themeColor="background1"/>
                      </w:rPr>
                    </w:pPr>
                  </w:p>
                  <w:p w14:paraId="6850162E" w14:textId="4C09907E" w:rsidR="004F196E" w:rsidRPr="004F196E" w:rsidRDefault="004F196E" w:rsidP="004F196E">
                    <w:pPr>
                      <w:jc w:val="center"/>
                      <w:rPr>
                        <w:rFonts w:ascii="Franklin Gothic Book" w:hAnsi="Franklin Gothic Book"/>
                        <w:color w:val="FFFFFF" w:themeColor="background1"/>
                      </w:rPr>
                    </w:pPr>
                  </w:p>
                </w:txbxContent>
              </v:textbox>
              <w10:wrap anchorx="margin" anchory="page"/>
            </v:shape>
          </w:pict>
        </mc:Fallback>
      </mc:AlternateContent>
    </w:r>
    <w:r w:rsidRPr="004F196E">
      <w:rPr>
        <w:noProof/>
      </w:rPr>
      <w:drawing>
        <wp:anchor distT="0" distB="0" distL="114300" distR="114300" simplePos="0" relativeHeight="251662336" behindDoc="0" locked="0" layoutInCell="1" allowOverlap="1" wp14:anchorId="17DCDFFA" wp14:editId="0F893398">
          <wp:simplePos x="0" y="0"/>
          <wp:positionH relativeFrom="page">
            <wp:posOffset>219075</wp:posOffset>
          </wp:positionH>
          <wp:positionV relativeFrom="page">
            <wp:posOffset>476250</wp:posOffset>
          </wp:positionV>
          <wp:extent cx="7327265" cy="426720"/>
          <wp:effectExtent l="0" t="0" r="6985" b="0"/>
          <wp:wrapSquare wrapText="bothSides"/>
          <wp:docPr id="164611404" name="Picture 16461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265" cy="4267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C5CD" w14:textId="211BB205" w:rsidR="005711F0" w:rsidRDefault="007B3788" w:rsidP="00DE39C5">
    <w:pPr>
      <w:pStyle w:val="Header"/>
      <w:tabs>
        <w:tab w:val="clear" w:pos="9360"/>
        <w:tab w:val="right" w:pos="9090"/>
      </w:tabs>
      <w:ind w:left="-1440" w:right="-1440"/>
      <w:jc w:val="center"/>
    </w:pPr>
    <w:r>
      <w:rPr>
        <w:noProof/>
      </w:rPr>
      <w:drawing>
        <wp:inline distT="0" distB="0" distL="0" distR="0" wp14:anchorId="3E892995" wp14:editId="0AEC2786">
          <wp:extent cx="6667805" cy="2051632"/>
          <wp:effectExtent l="0" t="0" r="0" b="6350"/>
          <wp:docPr id="75874854"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4854" name="Picture 1" descr="A close-up of a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8432" cy="2061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E6589"/>
    <w:multiLevelType w:val="hybridMultilevel"/>
    <w:tmpl w:val="0AC2F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9A63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4034839">
    <w:abstractNumId w:val="1"/>
  </w:num>
  <w:num w:numId="2" w16cid:durableId="131814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A0MDYysjQ3NTQxMjJR0lEKTi0uzszPAykwqgUACku2SSwAAAA="/>
  </w:docVars>
  <w:rsids>
    <w:rsidRoot w:val="007E04BF"/>
    <w:rsid w:val="0001017E"/>
    <w:rsid w:val="00014BB9"/>
    <w:rsid w:val="00022B72"/>
    <w:rsid w:val="00027E92"/>
    <w:rsid w:val="000321C7"/>
    <w:rsid w:val="00040F17"/>
    <w:rsid w:val="000423EF"/>
    <w:rsid w:val="00043F44"/>
    <w:rsid w:val="000442BE"/>
    <w:rsid w:val="000537F5"/>
    <w:rsid w:val="00081C94"/>
    <w:rsid w:val="0008547B"/>
    <w:rsid w:val="000973AD"/>
    <w:rsid w:val="000A0C88"/>
    <w:rsid w:val="000A6F67"/>
    <w:rsid w:val="000D4909"/>
    <w:rsid w:val="000F01BE"/>
    <w:rsid w:val="000F71E5"/>
    <w:rsid w:val="000F7F53"/>
    <w:rsid w:val="0010001C"/>
    <w:rsid w:val="0010654E"/>
    <w:rsid w:val="00111E30"/>
    <w:rsid w:val="001148C0"/>
    <w:rsid w:val="00116821"/>
    <w:rsid w:val="00122654"/>
    <w:rsid w:val="00123371"/>
    <w:rsid w:val="00125B6E"/>
    <w:rsid w:val="00125F77"/>
    <w:rsid w:val="0013289D"/>
    <w:rsid w:val="0015396D"/>
    <w:rsid w:val="00164991"/>
    <w:rsid w:val="001663F3"/>
    <w:rsid w:val="00180C74"/>
    <w:rsid w:val="00195C8E"/>
    <w:rsid w:val="001D01D6"/>
    <w:rsid w:val="001D4D6F"/>
    <w:rsid w:val="001D5A16"/>
    <w:rsid w:val="001E202D"/>
    <w:rsid w:val="001E36D9"/>
    <w:rsid w:val="001E77AD"/>
    <w:rsid w:val="001F327A"/>
    <w:rsid w:val="00201394"/>
    <w:rsid w:val="00233D57"/>
    <w:rsid w:val="00233F52"/>
    <w:rsid w:val="00234D75"/>
    <w:rsid w:val="00241521"/>
    <w:rsid w:val="00246D54"/>
    <w:rsid w:val="0025487A"/>
    <w:rsid w:val="0026604E"/>
    <w:rsid w:val="0028456A"/>
    <w:rsid w:val="002A134F"/>
    <w:rsid w:val="002A499B"/>
    <w:rsid w:val="002A69AE"/>
    <w:rsid w:val="002B2211"/>
    <w:rsid w:val="002C2ACE"/>
    <w:rsid w:val="002C525E"/>
    <w:rsid w:val="002E5A60"/>
    <w:rsid w:val="002F2E02"/>
    <w:rsid w:val="002F7F2B"/>
    <w:rsid w:val="00303B5E"/>
    <w:rsid w:val="00307E3C"/>
    <w:rsid w:val="0031283F"/>
    <w:rsid w:val="00324C11"/>
    <w:rsid w:val="00330EAF"/>
    <w:rsid w:val="00335C7B"/>
    <w:rsid w:val="00335D69"/>
    <w:rsid w:val="00347D65"/>
    <w:rsid w:val="0035021B"/>
    <w:rsid w:val="003512EF"/>
    <w:rsid w:val="00364EA3"/>
    <w:rsid w:val="00365BBF"/>
    <w:rsid w:val="00380FD3"/>
    <w:rsid w:val="0038626F"/>
    <w:rsid w:val="00390FE2"/>
    <w:rsid w:val="00395E88"/>
    <w:rsid w:val="003B2F3B"/>
    <w:rsid w:val="003B3A79"/>
    <w:rsid w:val="003E433C"/>
    <w:rsid w:val="003F0F96"/>
    <w:rsid w:val="003F7D99"/>
    <w:rsid w:val="00400784"/>
    <w:rsid w:val="00416779"/>
    <w:rsid w:val="00435A3F"/>
    <w:rsid w:val="00441B03"/>
    <w:rsid w:val="0044631E"/>
    <w:rsid w:val="00460EA8"/>
    <w:rsid w:val="00482562"/>
    <w:rsid w:val="004941BD"/>
    <w:rsid w:val="004B094F"/>
    <w:rsid w:val="004B6AF4"/>
    <w:rsid w:val="004B7B62"/>
    <w:rsid w:val="004C5AC6"/>
    <w:rsid w:val="004D0EB9"/>
    <w:rsid w:val="004D1B3C"/>
    <w:rsid w:val="004E34E0"/>
    <w:rsid w:val="004F196E"/>
    <w:rsid w:val="004F71A3"/>
    <w:rsid w:val="00503D4E"/>
    <w:rsid w:val="0052756E"/>
    <w:rsid w:val="00527657"/>
    <w:rsid w:val="00555D68"/>
    <w:rsid w:val="00557111"/>
    <w:rsid w:val="005615FC"/>
    <w:rsid w:val="0056205F"/>
    <w:rsid w:val="005711F0"/>
    <w:rsid w:val="00580BE5"/>
    <w:rsid w:val="00581EBC"/>
    <w:rsid w:val="005873FA"/>
    <w:rsid w:val="005909F2"/>
    <w:rsid w:val="00595D88"/>
    <w:rsid w:val="005A4763"/>
    <w:rsid w:val="005B2814"/>
    <w:rsid w:val="005B2D30"/>
    <w:rsid w:val="005B5A10"/>
    <w:rsid w:val="005C4E6C"/>
    <w:rsid w:val="005D115D"/>
    <w:rsid w:val="005D7084"/>
    <w:rsid w:val="005E2FBB"/>
    <w:rsid w:val="005E425A"/>
    <w:rsid w:val="005E7E92"/>
    <w:rsid w:val="005F5517"/>
    <w:rsid w:val="005F61A4"/>
    <w:rsid w:val="00602B48"/>
    <w:rsid w:val="00604210"/>
    <w:rsid w:val="00616139"/>
    <w:rsid w:val="00621BFA"/>
    <w:rsid w:val="00632E8E"/>
    <w:rsid w:val="00632F43"/>
    <w:rsid w:val="00640DA0"/>
    <w:rsid w:val="006419A6"/>
    <w:rsid w:val="00647ADD"/>
    <w:rsid w:val="00690D68"/>
    <w:rsid w:val="006927F3"/>
    <w:rsid w:val="00695DAE"/>
    <w:rsid w:val="006A1EA1"/>
    <w:rsid w:val="006B3C46"/>
    <w:rsid w:val="006B51E1"/>
    <w:rsid w:val="006C031B"/>
    <w:rsid w:val="006E01D6"/>
    <w:rsid w:val="006E1670"/>
    <w:rsid w:val="006E7755"/>
    <w:rsid w:val="00713D16"/>
    <w:rsid w:val="00736BFD"/>
    <w:rsid w:val="00740CA2"/>
    <w:rsid w:val="00746CC0"/>
    <w:rsid w:val="0075064E"/>
    <w:rsid w:val="00771AAB"/>
    <w:rsid w:val="00780D05"/>
    <w:rsid w:val="00784DF5"/>
    <w:rsid w:val="007860A9"/>
    <w:rsid w:val="007A11A9"/>
    <w:rsid w:val="007A5123"/>
    <w:rsid w:val="007A7C65"/>
    <w:rsid w:val="007B3788"/>
    <w:rsid w:val="007B79DA"/>
    <w:rsid w:val="007C1A56"/>
    <w:rsid w:val="007C5A27"/>
    <w:rsid w:val="007C7DC7"/>
    <w:rsid w:val="007D6ACA"/>
    <w:rsid w:val="007D7435"/>
    <w:rsid w:val="007E04BF"/>
    <w:rsid w:val="007E52C4"/>
    <w:rsid w:val="007F3D3B"/>
    <w:rsid w:val="007F7984"/>
    <w:rsid w:val="008006CD"/>
    <w:rsid w:val="00806948"/>
    <w:rsid w:val="00815192"/>
    <w:rsid w:val="00820987"/>
    <w:rsid w:val="00822649"/>
    <w:rsid w:val="00823EA3"/>
    <w:rsid w:val="00833739"/>
    <w:rsid w:val="00844F14"/>
    <w:rsid w:val="00845500"/>
    <w:rsid w:val="00854819"/>
    <w:rsid w:val="008803FE"/>
    <w:rsid w:val="00881926"/>
    <w:rsid w:val="00884814"/>
    <w:rsid w:val="00884FAC"/>
    <w:rsid w:val="00896E5C"/>
    <w:rsid w:val="00897D4C"/>
    <w:rsid w:val="008A5FB5"/>
    <w:rsid w:val="008B45BD"/>
    <w:rsid w:val="008B5599"/>
    <w:rsid w:val="008B6EC1"/>
    <w:rsid w:val="008C4976"/>
    <w:rsid w:val="008D2E85"/>
    <w:rsid w:val="008E249B"/>
    <w:rsid w:val="008F3925"/>
    <w:rsid w:val="008F6165"/>
    <w:rsid w:val="008F6EFB"/>
    <w:rsid w:val="009010F1"/>
    <w:rsid w:val="00906ED3"/>
    <w:rsid w:val="00921287"/>
    <w:rsid w:val="00934BD0"/>
    <w:rsid w:val="00935B0E"/>
    <w:rsid w:val="009360FB"/>
    <w:rsid w:val="00954285"/>
    <w:rsid w:val="00965DEA"/>
    <w:rsid w:val="0096721A"/>
    <w:rsid w:val="009732EC"/>
    <w:rsid w:val="00975B46"/>
    <w:rsid w:val="009802B6"/>
    <w:rsid w:val="009872EE"/>
    <w:rsid w:val="00987E63"/>
    <w:rsid w:val="009925D3"/>
    <w:rsid w:val="00996279"/>
    <w:rsid w:val="00996B05"/>
    <w:rsid w:val="00997F34"/>
    <w:rsid w:val="009A5584"/>
    <w:rsid w:val="009A68B8"/>
    <w:rsid w:val="009B571E"/>
    <w:rsid w:val="009B5DB2"/>
    <w:rsid w:val="009C6886"/>
    <w:rsid w:val="009D18BF"/>
    <w:rsid w:val="009E29B5"/>
    <w:rsid w:val="009E7695"/>
    <w:rsid w:val="009E7E3F"/>
    <w:rsid w:val="00A237F3"/>
    <w:rsid w:val="00A2467B"/>
    <w:rsid w:val="00A26187"/>
    <w:rsid w:val="00A334F8"/>
    <w:rsid w:val="00A402D5"/>
    <w:rsid w:val="00A4292C"/>
    <w:rsid w:val="00A43E29"/>
    <w:rsid w:val="00A55838"/>
    <w:rsid w:val="00A60B21"/>
    <w:rsid w:val="00A61034"/>
    <w:rsid w:val="00A6234F"/>
    <w:rsid w:val="00A671A2"/>
    <w:rsid w:val="00A80ED6"/>
    <w:rsid w:val="00A838A3"/>
    <w:rsid w:val="00A95D9C"/>
    <w:rsid w:val="00A97953"/>
    <w:rsid w:val="00AD4F09"/>
    <w:rsid w:val="00AD5439"/>
    <w:rsid w:val="00AD7407"/>
    <w:rsid w:val="00AF006A"/>
    <w:rsid w:val="00B04DC8"/>
    <w:rsid w:val="00B0568B"/>
    <w:rsid w:val="00B05F16"/>
    <w:rsid w:val="00B1001E"/>
    <w:rsid w:val="00B12F5D"/>
    <w:rsid w:val="00B32090"/>
    <w:rsid w:val="00B446BB"/>
    <w:rsid w:val="00B44D02"/>
    <w:rsid w:val="00B6438B"/>
    <w:rsid w:val="00B7692A"/>
    <w:rsid w:val="00B83235"/>
    <w:rsid w:val="00B8337F"/>
    <w:rsid w:val="00B85376"/>
    <w:rsid w:val="00B97371"/>
    <w:rsid w:val="00BC52BC"/>
    <w:rsid w:val="00BC71BE"/>
    <w:rsid w:val="00BD44F6"/>
    <w:rsid w:val="00BD589F"/>
    <w:rsid w:val="00BD5BA7"/>
    <w:rsid w:val="00BE0F88"/>
    <w:rsid w:val="00BF044E"/>
    <w:rsid w:val="00BF2433"/>
    <w:rsid w:val="00BF3712"/>
    <w:rsid w:val="00C164E4"/>
    <w:rsid w:val="00C2410E"/>
    <w:rsid w:val="00C275E6"/>
    <w:rsid w:val="00C31A6A"/>
    <w:rsid w:val="00C31D69"/>
    <w:rsid w:val="00C401D9"/>
    <w:rsid w:val="00C446FD"/>
    <w:rsid w:val="00C521A4"/>
    <w:rsid w:val="00C5278B"/>
    <w:rsid w:val="00C554AD"/>
    <w:rsid w:val="00C81240"/>
    <w:rsid w:val="00C81808"/>
    <w:rsid w:val="00C84000"/>
    <w:rsid w:val="00C96450"/>
    <w:rsid w:val="00CA2448"/>
    <w:rsid w:val="00CB2039"/>
    <w:rsid w:val="00CB34C4"/>
    <w:rsid w:val="00CB35FD"/>
    <w:rsid w:val="00CC7A84"/>
    <w:rsid w:val="00CD1BB7"/>
    <w:rsid w:val="00CE1B8A"/>
    <w:rsid w:val="00CE384C"/>
    <w:rsid w:val="00CF34A8"/>
    <w:rsid w:val="00CF46E7"/>
    <w:rsid w:val="00CF63A2"/>
    <w:rsid w:val="00CF7220"/>
    <w:rsid w:val="00D00211"/>
    <w:rsid w:val="00D03857"/>
    <w:rsid w:val="00D1075D"/>
    <w:rsid w:val="00D1105D"/>
    <w:rsid w:val="00D2291A"/>
    <w:rsid w:val="00D4044B"/>
    <w:rsid w:val="00D52139"/>
    <w:rsid w:val="00D53D09"/>
    <w:rsid w:val="00D61487"/>
    <w:rsid w:val="00D65D88"/>
    <w:rsid w:val="00D66975"/>
    <w:rsid w:val="00D74018"/>
    <w:rsid w:val="00D74294"/>
    <w:rsid w:val="00D74DB4"/>
    <w:rsid w:val="00D80F60"/>
    <w:rsid w:val="00D81C21"/>
    <w:rsid w:val="00D83671"/>
    <w:rsid w:val="00D90792"/>
    <w:rsid w:val="00D93DF6"/>
    <w:rsid w:val="00DA4FE2"/>
    <w:rsid w:val="00DA5F2C"/>
    <w:rsid w:val="00DA7982"/>
    <w:rsid w:val="00DB660F"/>
    <w:rsid w:val="00DC5D8E"/>
    <w:rsid w:val="00DD0510"/>
    <w:rsid w:val="00DD1FE7"/>
    <w:rsid w:val="00DD3D9D"/>
    <w:rsid w:val="00DE39C5"/>
    <w:rsid w:val="00DE6D0D"/>
    <w:rsid w:val="00DF175A"/>
    <w:rsid w:val="00DF1D8F"/>
    <w:rsid w:val="00E0034B"/>
    <w:rsid w:val="00E030A5"/>
    <w:rsid w:val="00E1631D"/>
    <w:rsid w:val="00E30D60"/>
    <w:rsid w:val="00E31091"/>
    <w:rsid w:val="00E315BD"/>
    <w:rsid w:val="00E46283"/>
    <w:rsid w:val="00E56699"/>
    <w:rsid w:val="00E74D85"/>
    <w:rsid w:val="00E76772"/>
    <w:rsid w:val="00E777C5"/>
    <w:rsid w:val="00E83645"/>
    <w:rsid w:val="00E8665A"/>
    <w:rsid w:val="00E87D7E"/>
    <w:rsid w:val="00E93600"/>
    <w:rsid w:val="00E95942"/>
    <w:rsid w:val="00E9733F"/>
    <w:rsid w:val="00EA4A15"/>
    <w:rsid w:val="00EC1EDA"/>
    <w:rsid w:val="00EC5173"/>
    <w:rsid w:val="00ED1E97"/>
    <w:rsid w:val="00ED321E"/>
    <w:rsid w:val="00ED3C69"/>
    <w:rsid w:val="00EE51B2"/>
    <w:rsid w:val="00EF7B75"/>
    <w:rsid w:val="00F024BC"/>
    <w:rsid w:val="00F044B3"/>
    <w:rsid w:val="00F102F9"/>
    <w:rsid w:val="00F15FAB"/>
    <w:rsid w:val="00F22887"/>
    <w:rsid w:val="00F2633F"/>
    <w:rsid w:val="00F30116"/>
    <w:rsid w:val="00F36927"/>
    <w:rsid w:val="00F51D83"/>
    <w:rsid w:val="00F55AF3"/>
    <w:rsid w:val="00F60147"/>
    <w:rsid w:val="00F621DF"/>
    <w:rsid w:val="00F63703"/>
    <w:rsid w:val="00F807AB"/>
    <w:rsid w:val="00F91FE5"/>
    <w:rsid w:val="00F92736"/>
    <w:rsid w:val="00F931FB"/>
    <w:rsid w:val="00F962CD"/>
    <w:rsid w:val="00FC1EAE"/>
    <w:rsid w:val="00FF0004"/>
    <w:rsid w:val="1E6CF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1F1FD"/>
  <w15:chartTrackingRefBased/>
  <w15:docId w15:val="{A3E854E0-EBD1-4AA8-B019-64ECE3FE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A476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E30"/>
    <w:pPr>
      <w:tabs>
        <w:tab w:val="center" w:pos="4680"/>
        <w:tab w:val="right" w:pos="9360"/>
      </w:tabs>
    </w:pPr>
  </w:style>
  <w:style w:type="character" w:customStyle="1" w:styleId="HeaderChar">
    <w:name w:val="Header Char"/>
    <w:basedOn w:val="DefaultParagraphFont"/>
    <w:link w:val="Header"/>
    <w:uiPriority w:val="99"/>
    <w:rsid w:val="00111E30"/>
  </w:style>
  <w:style w:type="paragraph" w:styleId="Footer">
    <w:name w:val="footer"/>
    <w:basedOn w:val="Normal"/>
    <w:link w:val="FooterChar"/>
    <w:uiPriority w:val="99"/>
    <w:unhideWhenUsed/>
    <w:rsid w:val="00111E30"/>
    <w:pPr>
      <w:tabs>
        <w:tab w:val="center" w:pos="4680"/>
        <w:tab w:val="right" w:pos="9360"/>
      </w:tabs>
    </w:pPr>
  </w:style>
  <w:style w:type="character" w:customStyle="1" w:styleId="FooterChar">
    <w:name w:val="Footer Char"/>
    <w:basedOn w:val="DefaultParagraphFont"/>
    <w:link w:val="Footer"/>
    <w:uiPriority w:val="99"/>
    <w:rsid w:val="00111E30"/>
  </w:style>
  <w:style w:type="character" w:styleId="Hyperlink">
    <w:name w:val="Hyperlink"/>
    <w:basedOn w:val="DefaultParagraphFont"/>
    <w:uiPriority w:val="99"/>
    <w:unhideWhenUsed/>
    <w:rsid w:val="007E04BF"/>
    <w:rPr>
      <w:color w:val="0563C1" w:themeColor="hyperlink"/>
      <w:u w:val="single"/>
    </w:rPr>
  </w:style>
  <w:style w:type="paragraph" w:styleId="ListParagraph">
    <w:name w:val="List Paragraph"/>
    <w:basedOn w:val="Normal"/>
    <w:uiPriority w:val="34"/>
    <w:qFormat/>
    <w:rsid w:val="00D74DB4"/>
    <w:pPr>
      <w:ind w:left="720"/>
      <w:contextualSpacing/>
    </w:pPr>
  </w:style>
  <w:style w:type="paragraph" w:styleId="Revision">
    <w:name w:val="Revision"/>
    <w:hidden/>
    <w:uiPriority w:val="99"/>
    <w:semiHidden/>
    <w:rsid w:val="006042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uner\Documents\Custom%20Office%20Templates\23CCOC%20Seal%20Multipa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30C6-E2FE-42B0-8748-23EBF120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23CCOC Seal Multipage Template</Template>
  <TotalTime>386</TotalTime>
  <Pages>5</Pages>
  <Words>1816</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Marleni Bruner</dc:creator>
  <cp:keywords/>
  <dc:description/>
  <cp:lastModifiedBy>Griffin Kolchakian</cp:lastModifiedBy>
  <cp:revision>25</cp:revision>
  <cp:lastPrinted>2024-05-21T15:28:00Z</cp:lastPrinted>
  <dcterms:created xsi:type="dcterms:W3CDTF">2024-10-28T20:52:00Z</dcterms:created>
  <dcterms:modified xsi:type="dcterms:W3CDTF">2024-12-18T19:46:00Z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44ef2c74-ef45-4f43-9c1c-fbf63e400acb</vt:lpwstr>
  </property>
</Properties>
</file>