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2E8CDC" w14:textId="4709DE09" w:rsidR="00623020" w:rsidRPr="00A2059C" w:rsidRDefault="00623020" w:rsidP="00623020">
      <w:pPr>
        <w:jc w:val="center"/>
        <w:rPr>
          <w:rFonts w:ascii="Franklin Gothic Book" w:hAnsi="Franklin Gothic Book"/>
          <w:b/>
          <w:bCs/>
        </w:rPr>
      </w:pPr>
      <w:r w:rsidRPr="00A2059C">
        <w:rPr>
          <w:rFonts w:ascii="Franklin Gothic Book" w:hAnsi="Franklin Gothic Book"/>
          <w:b/>
          <w:bCs/>
        </w:rPr>
        <w:t>Minutes of</w:t>
      </w:r>
      <w:r w:rsidR="00B873ED" w:rsidRPr="00A2059C">
        <w:rPr>
          <w:rFonts w:ascii="Franklin Gothic Book" w:hAnsi="Franklin Gothic Book"/>
          <w:b/>
          <w:bCs/>
        </w:rPr>
        <w:t xml:space="preserve"> </w:t>
      </w:r>
      <w:r w:rsidR="00A00134" w:rsidRPr="00A2059C">
        <w:rPr>
          <w:rFonts w:ascii="Franklin Gothic Book" w:hAnsi="Franklin Gothic Book"/>
          <w:b/>
          <w:bCs/>
        </w:rPr>
        <w:t>Ma</w:t>
      </w:r>
      <w:r w:rsidR="00761B3B" w:rsidRPr="00A2059C">
        <w:rPr>
          <w:rFonts w:ascii="Franklin Gothic Book" w:hAnsi="Franklin Gothic Book"/>
          <w:b/>
          <w:bCs/>
        </w:rPr>
        <w:t>y</w:t>
      </w:r>
      <w:r w:rsidR="005D739E" w:rsidRPr="00A2059C">
        <w:rPr>
          <w:rFonts w:ascii="Franklin Gothic Book" w:hAnsi="Franklin Gothic Book"/>
          <w:b/>
          <w:bCs/>
        </w:rPr>
        <w:t xml:space="preserve"> </w:t>
      </w:r>
      <w:r w:rsidR="00A00134" w:rsidRPr="00A2059C">
        <w:rPr>
          <w:rFonts w:ascii="Franklin Gothic Book" w:hAnsi="Franklin Gothic Book"/>
          <w:b/>
          <w:bCs/>
        </w:rPr>
        <w:t>8</w:t>
      </w:r>
      <w:r w:rsidR="005D739E" w:rsidRPr="00A2059C">
        <w:rPr>
          <w:rFonts w:ascii="Franklin Gothic Book" w:hAnsi="Franklin Gothic Book"/>
          <w:b/>
          <w:bCs/>
        </w:rPr>
        <w:t>, 202</w:t>
      </w:r>
      <w:r w:rsidR="00A00134" w:rsidRPr="00A2059C">
        <w:rPr>
          <w:rFonts w:ascii="Franklin Gothic Book" w:hAnsi="Franklin Gothic Book"/>
          <w:b/>
          <w:bCs/>
        </w:rPr>
        <w:t>4</w:t>
      </w:r>
      <w:r w:rsidR="005D739E" w:rsidRPr="00A2059C">
        <w:rPr>
          <w:rFonts w:ascii="Franklin Gothic Book" w:hAnsi="Franklin Gothic Book"/>
          <w:b/>
          <w:bCs/>
        </w:rPr>
        <w:t xml:space="preserve">, </w:t>
      </w:r>
      <w:r w:rsidR="00B873ED" w:rsidRPr="00A2059C">
        <w:rPr>
          <w:rFonts w:ascii="Franklin Gothic Book" w:hAnsi="Franklin Gothic Book"/>
          <w:b/>
          <w:bCs/>
        </w:rPr>
        <w:t>Budget</w:t>
      </w:r>
      <w:r w:rsidRPr="00A2059C">
        <w:rPr>
          <w:rFonts w:ascii="Franklin Gothic Book" w:hAnsi="Franklin Gothic Book"/>
          <w:b/>
          <w:bCs/>
        </w:rPr>
        <w:t xml:space="preserve"> Committee Meeting</w:t>
      </w:r>
    </w:p>
    <w:p w14:paraId="30DAFB26" w14:textId="77777777" w:rsidR="001B6CA4" w:rsidRPr="00A2059C" w:rsidRDefault="001B6CA4" w:rsidP="00623020">
      <w:pPr>
        <w:jc w:val="center"/>
        <w:rPr>
          <w:rFonts w:ascii="Franklin Gothic Book" w:hAnsi="Franklin Gothic Book"/>
          <w:b/>
          <w:bCs/>
        </w:rPr>
      </w:pPr>
    </w:p>
    <w:p w14:paraId="639D8D5D" w14:textId="5DE02B02" w:rsidR="0069201A" w:rsidRDefault="0069201A" w:rsidP="0069201A">
      <w:pPr>
        <w:ind w:left="360"/>
        <w:jc w:val="both"/>
        <w:rPr>
          <w:rFonts w:ascii="Franklin Gothic Book" w:hAnsi="Franklin Gothic Book"/>
        </w:rPr>
      </w:pPr>
      <w:r>
        <w:rPr>
          <w:rFonts w:ascii="Franklin Gothic Book" w:hAnsi="Franklin Gothic Book"/>
          <w:b/>
          <w:bCs/>
        </w:rPr>
        <w:t xml:space="preserve">Approved by the Budget Committee at the meeting held on </w:t>
      </w:r>
      <w:r>
        <w:rPr>
          <w:rFonts w:ascii="Franklin Gothic Book" w:hAnsi="Franklin Gothic Book"/>
          <w:b/>
          <w:bCs/>
        </w:rPr>
        <w:t>June</w:t>
      </w:r>
      <w:r>
        <w:rPr>
          <w:rFonts w:ascii="Franklin Gothic Book" w:hAnsi="Franklin Gothic Book"/>
          <w:b/>
          <w:bCs/>
        </w:rPr>
        <w:t xml:space="preserve"> </w:t>
      </w:r>
      <w:r>
        <w:rPr>
          <w:rFonts w:ascii="Franklin Gothic Book" w:hAnsi="Franklin Gothic Book"/>
          <w:b/>
          <w:bCs/>
        </w:rPr>
        <w:t>12</w:t>
      </w:r>
      <w:r>
        <w:rPr>
          <w:rFonts w:ascii="Franklin Gothic Book" w:hAnsi="Franklin Gothic Book"/>
          <w:b/>
          <w:bCs/>
        </w:rPr>
        <w:t>, 2024.</w:t>
      </w:r>
    </w:p>
    <w:p w14:paraId="77C73C3E" w14:textId="77777777" w:rsidR="00896F56" w:rsidRPr="00A2059C" w:rsidRDefault="00896F56" w:rsidP="00896F56">
      <w:pPr>
        <w:ind w:left="360"/>
        <w:jc w:val="both"/>
        <w:rPr>
          <w:rFonts w:ascii="Franklin Gothic Book" w:hAnsi="Franklin Gothic Book"/>
        </w:rPr>
      </w:pPr>
    </w:p>
    <w:p w14:paraId="7559802E" w14:textId="77777777" w:rsidR="00BB1FB4" w:rsidRPr="00A2059C" w:rsidRDefault="00896F56" w:rsidP="00BB1FB4">
      <w:pPr>
        <w:ind w:left="360"/>
        <w:jc w:val="both"/>
        <w:rPr>
          <w:rFonts w:ascii="Franklin Gothic Book" w:hAnsi="Franklin Gothic Book"/>
          <w:b/>
        </w:rPr>
      </w:pPr>
      <w:r w:rsidRPr="00A2059C">
        <w:rPr>
          <w:rFonts w:ascii="Franklin Gothic Book" w:hAnsi="Franklin Gothic Book"/>
        </w:rPr>
        <w:t>The Budget Committee of the Clerk</w:t>
      </w:r>
      <w:r w:rsidR="00C3039D" w:rsidRPr="00A2059C">
        <w:rPr>
          <w:rFonts w:ascii="Franklin Gothic Book" w:hAnsi="Franklin Gothic Book"/>
        </w:rPr>
        <w:t>s</w:t>
      </w:r>
      <w:r w:rsidRPr="00A2059C">
        <w:rPr>
          <w:rFonts w:ascii="Franklin Gothic Book" w:hAnsi="Franklin Gothic Book"/>
        </w:rPr>
        <w:t xml:space="preserve"> of Court Operation</w:t>
      </w:r>
      <w:r w:rsidR="00C3039D" w:rsidRPr="00A2059C">
        <w:rPr>
          <w:rFonts w:ascii="Franklin Gothic Book" w:hAnsi="Franklin Gothic Book"/>
        </w:rPr>
        <w:t>s</w:t>
      </w:r>
      <w:r w:rsidRPr="00A2059C">
        <w:rPr>
          <w:rFonts w:ascii="Franklin Gothic Book" w:hAnsi="Franklin Gothic Book"/>
        </w:rPr>
        <w:t xml:space="preserve"> Corporation (CCOC) held a meeting </w:t>
      </w:r>
      <w:r w:rsidR="00587FE2" w:rsidRPr="00A2059C">
        <w:rPr>
          <w:rFonts w:ascii="Franklin Gothic Book" w:hAnsi="Franklin Gothic Book"/>
        </w:rPr>
        <w:t xml:space="preserve">on </w:t>
      </w:r>
      <w:r w:rsidR="00A00134" w:rsidRPr="00A2059C">
        <w:rPr>
          <w:rFonts w:ascii="Franklin Gothic Book" w:hAnsi="Franklin Gothic Book"/>
        </w:rPr>
        <w:t>Ma</w:t>
      </w:r>
      <w:r w:rsidR="00761B3B" w:rsidRPr="00A2059C">
        <w:rPr>
          <w:rFonts w:ascii="Franklin Gothic Book" w:hAnsi="Franklin Gothic Book"/>
        </w:rPr>
        <w:t>y</w:t>
      </w:r>
      <w:r w:rsidR="00BA3A1D" w:rsidRPr="00A2059C">
        <w:rPr>
          <w:rFonts w:ascii="Franklin Gothic Book" w:hAnsi="Franklin Gothic Book"/>
        </w:rPr>
        <w:t xml:space="preserve"> </w:t>
      </w:r>
      <w:r w:rsidR="00A00134" w:rsidRPr="00A2059C">
        <w:rPr>
          <w:rFonts w:ascii="Franklin Gothic Book" w:hAnsi="Franklin Gothic Book"/>
        </w:rPr>
        <w:t>8</w:t>
      </w:r>
      <w:r w:rsidRPr="00A2059C">
        <w:rPr>
          <w:rFonts w:ascii="Franklin Gothic Book" w:hAnsi="Franklin Gothic Book"/>
        </w:rPr>
        <w:t>, 202</w:t>
      </w:r>
      <w:r w:rsidR="00A00134" w:rsidRPr="00A2059C">
        <w:rPr>
          <w:rFonts w:ascii="Franklin Gothic Book" w:hAnsi="Franklin Gothic Book"/>
        </w:rPr>
        <w:t>4</w:t>
      </w:r>
      <w:r w:rsidRPr="00A2059C">
        <w:rPr>
          <w:rFonts w:ascii="Franklin Gothic Book" w:hAnsi="Franklin Gothic Book"/>
        </w:rPr>
        <w:t xml:space="preserve">. An agenda and materials were distributed in advance of the meeting and posted on the CCOC website. Provided below is a summary of staff notes from the meeting. These staff notes are designed to document committee action, not to be a full record of committee discussions. </w:t>
      </w:r>
      <w:r w:rsidR="00BB1FB4" w:rsidRPr="00A2059C">
        <w:rPr>
          <w:rFonts w:ascii="Franklin Gothic Book" w:hAnsi="Franklin Gothic Book"/>
        </w:rPr>
        <w:t xml:space="preserve">All motions adopted by the committee are in </w:t>
      </w:r>
      <w:r w:rsidR="00BB1FB4" w:rsidRPr="00A2059C">
        <w:rPr>
          <w:rFonts w:ascii="Franklin Gothic Book" w:hAnsi="Franklin Gothic Book"/>
          <w:b/>
        </w:rPr>
        <w:t>bold</w:t>
      </w:r>
      <w:r w:rsidR="00BB1FB4" w:rsidRPr="00A2059C">
        <w:rPr>
          <w:rFonts w:ascii="Franklin Gothic Book" w:hAnsi="Franklin Gothic Book"/>
        </w:rPr>
        <w:t xml:space="preserve"> text. </w:t>
      </w:r>
    </w:p>
    <w:p w14:paraId="315F1CDF" w14:textId="0597690A" w:rsidR="00896F56" w:rsidRPr="00A2059C" w:rsidRDefault="00896F56" w:rsidP="00896F56">
      <w:pPr>
        <w:ind w:left="360"/>
        <w:jc w:val="both"/>
        <w:rPr>
          <w:rFonts w:ascii="Franklin Gothic Book" w:hAnsi="Franklin Gothic Book"/>
          <w:b/>
        </w:rPr>
      </w:pPr>
    </w:p>
    <w:p w14:paraId="4C68DDEA" w14:textId="77777777" w:rsidR="00E95494" w:rsidRDefault="00E95494" w:rsidP="00896F56">
      <w:pPr>
        <w:pStyle w:val="ListParagraph"/>
        <w:spacing w:after="0" w:line="240" w:lineRule="auto"/>
        <w:ind w:left="360"/>
        <w:jc w:val="both"/>
        <w:rPr>
          <w:rFonts w:ascii="Franklin Gothic Book" w:hAnsi="Franklin Gothic Book"/>
          <w:b/>
          <w:sz w:val="24"/>
          <w:szCs w:val="24"/>
        </w:rPr>
      </w:pPr>
    </w:p>
    <w:p w14:paraId="369B81D2" w14:textId="254E6AED" w:rsidR="00896F56" w:rsidRPr="00A2059C" w:rsidRDefault="00896F56" w:rsidP="00896F56">
      <w:pPr>
        <w:pStyle w:val="ListParagraph"/>
        <w:spacing w:after="0" w:line="240" w:lineRule="auto"/>
        <w:ind w:left="360"/>
        <w:jc w:val="both"/>
        <w:rPr>
          <w:rFonts w:ascii="Franklin Gothic Book" w:hAnsi="Franklin Gothic Book"/>
          <w:b/>
          <w:sz w:val="24"/>
          <w:szCs w:val="24"/>
        </w:rPr>
      </w:pPr>
      <w:r w:rsidRPr="00A2059C">
        <w:rPr>
          <w:rFonts w:ascii="Franklin Gothic Book" w:hAnsi="Franklin Gothic Book"/>
          <w:b/>
          <w:sz w:val="24"/>
          <w:szCs w:val="24"/>
        </w:rPr>
        <w:t>Agenda Item 1 – Call to Order and Introduction</w:t>
      </w:r>
    </w:p>
    <w:p w14:paraId="06D017C1" w14:textId="77777777" w:rsidR="00896F56" w:rsidRPr="00A2059C" w:rsidRDefault="00896F56" w:rsidP="00896F56">
      <w:pPr>
        <w:pStyle w:val="ListParagraph"/>
        <w:spacing w:after="0" w:line="240" w:lineRule="auto"/>
        <w:ind w:left="360"/>
        <w:jc w:val="both"/>
        <w:rPr>
          <w:rFonts w:ascii="Franklin Gothic Book" w:hAnsi="Franklin Gothic Book"/>
          <w:bCs/>
          <w:sz w:val="24"/>
          <w:szCs w:val="24"/>
        </w:rPr>
      </w:pPr>
    </w:p>
    <w:p w14:paraId="350B53BA" w14:textId="456F81FB" w:rsidR="000340C8" w:rsidRPr="00A2059C" w:rsidRDefault="009F3681" w:rsidP="009504D4">
      <w:pPr>
        <w:ind w:left="720"/>
        <w:jc w:val="both"/>
        <w:rPr>
          <w:rFonts w:ascii="Franklin Gothic Book" w:hAnsi="Franklin Gothic Book"/>
          <w:bCs/>
        </w:rPr>
      </w:pPr>
      <w:r w:rsidRPr="00A2059C">
        <w:rPr>
          <w:rFonts w:ascii="Franklin Gothic Book" w:hAnsi="Franklin Gothic Book"/>
          <w:bCs/>
        </w:rPr>
        <w:t xml:space="preserve">Clerk Tiffany Moore Russell, Chair of the Budget Committee, called the meeting to order at </w:t>
      </w:r>
      <w:r w:rsidR="00896F56" w:rsidRPr="00A2059C">
        <w:rPr>
          <w:rFonts w:ascii="Franklin Gothic Book" w:hAnsi="Franklin Gothic Book"/>
          <w:bCs/>
        </w:rPr>
        <w:t>1:</w:t>
      </w:r>
      <w:r w:rsidR="00761B3B" w:rsidRPr="00A2059C">
        <w:rPr>
          <w:rFonts w:ascii="Franklin Gothic Book" w:hAnsi="Franklin Gothic Book"/>
          <w:bCs/>
        </w:rPr>
        <w:t>0</w:t>
      </w:r>
      <w:r w:rsidR="00CB13EB" w:rsidRPr="00A2059C">
        <w:rPr>
          <w:rFonts w:ascii="Franklin Gothic Book" w:hAnsi="Franklin Gothic Book"/>
          <w:bCs/>
        </w:rPr>
        <w:t>0</w:t>
      </w:r>
      <w:r w:rsidR="00896F56" w:rsidRPr="00A2059C">
        <w:rPr>
          <w:rFonts w:ascii="Franklin Gothic Book" w:hAnsi="Franklin Gothic Book"/>
          <w:bCs/>
        </w:rPr>
        <w:t xml:space="preserve"> PM.</w:t>
      </w:r>
    </w:p>
    <w:p w14:paraId="74C51F96" w14:textId="77777777" w:rsidR="000340C8" w:rsidRPr="00A2059C" w:rsidRDefault="000340C8" w:rsidP="009504D4">
      <w:pPr>
        <w:ind w:left="720"/>
        <w:jc w:val="both"/>
        <w:rPr>
          <w:rFonts w:ascii="Franklin Gothic Book" w:hAnsi="Franklin Gothic Book"/>
          <w:bCs/>
        </w:rPr>
      </w:pPr>
    </w:p>
    <w:p w14:paraId="18041942" w14:textId="5510E075" w:rsidR="003945FC" w:rsidRPr="00A2059C" w:rsidRDefault="003945FC" w:rsidP="009504D4">
      <w:pPr>
        <w:ind w:left="720"/>
        <w:jc w:val="both"/>
        <w:rPr>
          <w:rFonts w:ascii="Franklin Gothic Book" w:hAnsi="Franklin Gothic Book"/>
          <w:bCs/>
        </w:rPr>
      </w:pPr>
      <w:r w:rsidRPr="00A2059C">
        <w:rPr>
          <w:rFonts w:ascii="Franklin Gothic Book" w:hAnsi="Franklin Gothic Book"/>
          <w:bCs/>
        </w:rPr>
        <w:t>The meeting was turned over to Griffin Kolchakian, CCOC Budget and Communications Director, to conduct roll call.</w:t>
      </w:r>
    </w:p>
    <w:p w14:paraId="38A16689" w14:textId="77777777" w:rsidR="00761B3B" w:rsidRPr="00A2059C" w:rsidRDefault="00761B3B" w:rsidP="00BB1FB4">
      <w:pPr>
        <w:ind w:left="720"/>
        <w:rPr>
          <w:rFonts w:ascii="Franklin Gothic Book" w:hAnsi="Franklin Gothic Book"/>
          <w:bCs/>
        </w:rPr>
      </w:pPr>
    </w:p>
    <w:p w14:paraId="0CDBB7D7" w14:textId="292B70F8" w:rsidR="00761B3B" w:rsidRPr="00A2059C" w:rsidRDefault="00761B3B" w:rsidP="009504D4">
      <w:pPr>
        <w:ind w:left="720"/>
        <w:jc w:val="both"/>
        <w:rPr>
          <w:rFonts w:ascii="Franklin Gothic Book" w:hAnsi="Franklin Gothic Book"/>
          <w:bCs/>
        </w:rPr>
      </w:pPr>
      <w:r w:rsidRPr="00A2059C">
        <w:rPr>
          <w:rFonts w:ascii="Franklin Gothic Book" w:hAnsi="Franklin Gothic Book"/>
          <w:bCs/>
          <w:u w:val="single"/>
        </w:rPr>
        <w:t>Present</w:t>
      </w:r>
      <w:r w:rsidRPr="00A2059C">
        <w:rPr>
          <w:rFonts w:ascii="Franklin Gothic Book" w:hAnsi="Franklin Gothic Book"/>
          <w:bCs/>
        </w:rPr>
        <w:t xml:space="preserve">: </w:t>
      </w:r>
      <w:r w:rsidR="0052004B" w:rsidRPr="00A2059C">
        <w:rPr>
          <w:rFonts w:ascii="Franklin Gothic Book" w:hAnsi="Franklin Gothic Book"/>
          <w:bCs/>
        </w:rPr>
        <w:t xml:space="preserve">Chair </w:t>
      </w:r>
      <w:r w:rsidR="009504D4" w:rsidRPr="00A2059C">
        <w:rPr>
          <w:rFonts w:ascii="Franklin Gothic Book" w:hAnsi="Franklin Gothic Book"/>
          <w:bCs/>
        </w:rPr>
        <w:t>Tiffany Moore Russell</w:t>
      </w:r>
      <w:r w:rsidRPr="00A2059C">
        <w:rPr>
          <w:rFonts w:ascii="Franklin Gothic Book" w:hAnsi="Franklin Gothic Book"/>
          <w:bCs/>
        </w:rPr>
        <w:t xml:space="preserve">, </w:t>
      </w:r>
      <w:r w:rsidR="003117F0">
        <w:rPr>
          <w:rFonts w:ascii="Franklin Gothic Book" w:hAnsi="Franklin Gothic Book"/>
          <w:bCs/>
        </w:rPr>
        <w:t xml:space="preserve">Vice Chair Greg Godwin, </w:t>
      </w:r>
      <w:r w:rsidR="003117F0" w:rsidRPr="00A2059C">
        <w:rPr>
          <w:rFonts w:ascii="Franklin Gothic Book" w:hAnsi="Franklin Gothic Book"/>
          <w:bCs/>
        </w:rPr>
        <w:t>Clerk Nikki Alvarez-Sowles</w:t>
      </w:r>
      <w:r w:rsidR="003117F0">
        <w:rPr>
          <w:rFonts w:ascii="Franklin Gothic Book" w:hAnsi="Franklin Gothic Book"/>
          <w:bCs/>
        </w:rPr>
        <w:t>,</w:t>
      </w:r>
      <w:r w:rsidR="003117F0" w:rsidRPr="00A2059C">
        <w:rPr>
          <w:rFonts w:ascii="Franklin Gothic Book" w:hAnsi="Franklin Gothic Book"/>
          <w:bCs/>
        </w:rPr>
        <w:t xml:space="preserve"> </w:t>
      </w:r>
      <w:r w:rsidR="007D7894" w:rsidRPr="00A2059C">
        <w:rPr>
          <w:rFonts w:ascii="Franklin Gothic Book" w:hAnsi="Franklin Gothic Book"/>
          <w:bCs/>
        </w:rPr>
        <w:t xml:space="preserve">Clerk Tom Bexley, </w:t>
      </w:r>
      <w:r w:rsidRPr="00A2059C">
        <w:rPr>
          <w:rFonts w:ascii="Franklin Gothic Book" w:hAnsi="Franklin Gothic Book"/>
          <w:bCs/>
        </w:rPr>
        <w:t xml:space="preserve">Clerk Stacy Butterfield, Clerk Nadia Daughtrey, Clerk Tara Green, Clerk Crystal Kinzel, </w:t>
      </w:r>
      <w:r w:rsidR="00E14826" w:rsidRPr="00A2059C">
        <w:rPr>
          <w:rFonts w:ascii="Franklin Gothic Book" w:hAnsi="Franklin Gothic Book"/>
          <w:bCs/>
        </w:rPr>
        <w:t>Clerk Grant Maloy</w:t>
      </w:r>
      <w:r w:rsidR="009504D4">
        <w:rPr>
          <w:rFonts w:ascii="Franklin Gothic Book" w:hAnsi="Franklin Gothic Book"/>
          <w:bCs/>
        </w:rPr>
        <w:t>,</w:t>
      </w:r>
      <w:r w:rsidR="00E14826" w:rsidRPr="00A2059C">
        <w:rPr>
          <w:rFonts w:ascii="Franklin Gothic Book" w:hAnsi="Franklin Gothic Book"/>
          <w:bCs/>
        </w:rPr>
        <w:t xml:space="preserve"> </w:t>
      </w:r>
      <w:r w:rsidR="004B5C3D" w:rsidRPr="00A2059C">
        <w:rPr>
          <w:rFonts w:ascii="Franklin Gothic Book" w:hAnsi="Franklin Gothic Book"/>
          <w:bCs/>
        </w:rPr>
        <w:t xml:space="preserve">Clerk Clayton Rooks, </w:t>
      </w:r>
      <w:r w:rsidRPr="00A2059C">
        <w:rPr>
          <w:rFonts w:ascii="Franklin Gothic Book" w:hAnsi="Franklin Gothic Book"/>
          <w:bCs/>
        </w:rPr>
        <w:t>Clerk Cindy Stuart, Clerk Angela Vick.</w:t>
      </w:r>
    </w:p>
    <w:p w14:paraId="64286C46" w14:textId="77777777" w:rsidR="00761B3B" w:rsidRPr="00A2059C" w:rsidRDefault="00761B3B" w:rsidP="00BB1FB4">
      <w:pPr>
        <w:ind w:left="360"/>
        <w:rPr>
          <w:rFonts w:ascii="Franklin Gothic Book" w:hAnsi="Franklin Gothic Book"/>
          <w:bCs/>
          <w:highlight w:val="yellow"/>
        </w:rPr>
      </w:pPr>
    </w:p>
    <w:p w14:paraId="7C41300E" w14:textId="7BB1F444" w:rsidR="00896F56" w:rsidRPr="00A2059C" w:rsidRDefault="00896F56" w:rsidP="009504D4">
      <w:pPr>
        <w:ind w:left="720"/>
        <w:jc w:val="both"/>
        <w:rPr>
          <w:rFonts w:ascii="Franklin Gothic Book" w:hAnsi="Franklin Gothic Book"/>
          <w:bCs/>
        </w:rPr>
      </w:pPr>
      <w:r w:rsidRPr="00A2059C">
        <w:rPr>
          <w:rFonts w:ascii="Franklin Gothic Book" w:hAnsi="Franklin Gothic Book"/>
          <w:bCs/>
          <w:u w:val="single"/>
        </w:rPr>
        <w:t>Present via WebEx</w:t>
      </w:r>
      <w:r w:rsidRPr="00A2059C">
        <w:rPr>
          <w:rFonts w:ascii="Franklin Gothic Book" w:hAnsi="Franklin Gothic Book"/>
          <w:bCs/>
        </w:rPr>
        <w:t xml:space="preserve">: </w:t>
      </w:r>
      <w:r w:rsidR="00761B3B" w:rsidRPr="00A2059C">
        <w:rPr>
          <w:rFonts w:ascii="Franklin Gothic Book" w:hAnsi="Franklin Gothic Book"/>
          <w:bCs/>
        </w:rPr>
        <w:t>Cl</w:t>
      </w:r>
      <w:r w:rsidRPr="00A2059C">
        <w:rPr>
          <w:rFonts w:ascii="Franklin Gothic Book" w:hAnsi="Franklin Gothic Book"/>
          <w:bCs/>
        </w:rPr>
        <w:t>erk Pam Childers, Clerk Gary Cooney,</w:t>
      </w:r>
      <w:r w:rsidR="006609A7" w:rsidRPr="00A2059C">
        <w:rPr>
          <w:rFonts w:ascii="Franklin Gothic Book" w:hAnsi="Franklin Gothic Book"/>
          <w:bCs/>
        </w:rPr>
        <w:t xml:space="preserve"> Clerk</w:t>
      </w:r>
      <w:r w:rsidRPr="00A2059C">
        <w:rPr>
          <w:rFonts w:ascii="Franklin Gothic Book" w:hAnsi="Franklin Gothic Book"/>
          <w:bCs/>
        </w:rPr>
        <w:t xml:space="preserve"> </w:t>
      </w:r>
      <w:r w:rsidR="006609A7" w:rsidRPr="00A2059C">
        <w:rPr>
          <w:rFonts w:ascii="Franklin Gothic Book" w:hAnsi="Franklin Gothic Book"/>
          <w:bCs/>
        </w:rPr>
        <w:t xml:space="preserve">John Crawford, </w:t>
      </w:r>
      <w:r w:rsidR="00C043D0" w:rsidRPr="00A2059C">
        <w:rPr>
          <w:rFonts w:ascii="Franklin Gothic Book" w:hAnsi="Franklin Gothic Book"/>
          <w:bCs/>
        </w:rPr>
        <w:t>Clerk Brandon Patty</w:t>
      </w:r>
      <w:r w:rsidR="009F3681" w:rsidRPr="00A2059C">
        <w:rPr>
          <w:rFonts w:ascii="Franklin Gothic Book" w:hAnsi="Franklin Gothic Book"/>
          <w:bCs/>
        </w:rPr>
        <w:t>,</w:t>
      </w:r>
      <w:r w:rsidR="00C043D0" w:rsidRPr="00A2059C">
        <w:rPr>
          <w:rFonts w:ascii="Franklin Gothic Book" w:hAnsi="Franklin Gothic Book"/>
          <w:bCs/>
        </w:rPr>
        <w:t xml:space="preserve"> </w:t>
      </w:r>
      <w:r w:rsidR="006609A7" w:rsidRPr="00A2059C">
        <w:rPr>
          <w:rFonts w:ascii="Franklin Gothic Book" w:hAnsi="Franklin Gothic Book"/>
          <w:bCs/>
        </w:rPr>
        <w:t xml:space="preserve">Clerk </w:t>
      </w:r>
      <w:r w:rsidR="00097C1C" w:rsidRPr="00A2059C">
        <w:rPr>
          <w:rFonts w:ascii="Franklin Gothic Book" w:hAnsi="Franklin Gothic Book"/>
          <w:bCs/>
        </w:rPr>
        <w:t>Rachel Sadoff</w:t>
      </w:r>
      <w:r w:rsidR="006609A7" w:rsidRPr="00A2059C">
        <w:rPr>
          <w:rFonts w:ascii="Franklin Gothic Book" w:hAnsi="Franklin Gothic Book"/>
          <w:bCs/>
        </w:rPr>
        <w:t>, Clerk Carolyn Timmann.</w:t>
      </w:r>
    </w:p>
    <w:p w14:paraId="6BDD7462" w14:textId="77777777" w:rsidR="00896F56" w:rsidRPr="00A2059C" w:rsidRDefault="00896F56" w:rsidP="00BB1FB4">
      <w:pPr>
        <w:ind w:left="360"/>
        <w:rPr>
          <w:rFonts w:ascii="Franklin Gothic Book" w:hAnsi="Franklin Gothic Book"/>
          <w:bCs/>
          <w:highlight w:val="yellow"/>
        </w:rPr>
      </w:pPr>
    </w:p>
    <w:p w14:paraId="380D0491" w14:textId="30C51A59" w:rsidR="000E4EA7" w:rsidRPr="00A2059C" w:rsidRDefault="00896F56" w:rsidP="00BB1FB4">
      <w:pPr>
        <w:ind w:left="720"/>
        <w:rPr>
          <w:rFonts w:ascii="Franklin Gothic Book" w:hAnsi="Franklin Gothic Book"/>
          <w:bCs/>
        </w:rPr>
      </w:pPr>
      <w:r w:rsidRPr="00A2059C">
        <w:rPr>
          <w:rFonts w:ascii="Franklin Gothic Book" w:hAnsi="Franklin Gothic Book"/>
          <w:bCs/>
          <w:u w:val="single"/>
        </w:rPr>
        <w:t>Absent from meeting</w:t>
      </w:r>
      <w:r w:rsidRPr="00A2059C">
        <w:rPr>
          <w:rFonts w:ascii="Franklin Gothic Book" w:hAnsi="Franklin Gothic Book"/>
          <w:bCs/>
        </w:rPr>
        <w:t>:</w:t>
      </w:r>
      <w:r w:rsidR="00A53E63" w:rsidRPr="00A2059C">
        <w:rPr>
          <w:rFonts w:ascii="Franklin Gothic Book" w:hAnsi="Franklin Gothic Book"/>
          <w:bCs/>
        </w:rPr>
        <w:t xml:space="preserve"> </w:t>
      </w:r>
      <w:r w:rsidR="00E14826" w:rsidRPr="00A2059C">
        <w:rPr>
          <w:rFonts w:ascii="Franklin Gothic Book" w:hAnsi="Franklin Gothic Book"/>
          <w:bCs/>
        </w:rPr>
        <w:t>Clerk Ken Burke</w:t>
      </w:r>
      <w:r w:rsidR="009504D4">
        <w:rPr>
          <w:rFonts w:ascii="Franklin Gothic Book" w:hAnsi="Franklin Gothic Book"/>
          <w:bCs/>
        </w:rPr>
        <w:t>.</w:t>
      </w:r>
    </w:p>
    <w:p w14:paraId="0DE23616" w14:textId="3A41AC74" w:rsidR="006F58F6" w:rsidRPr="00A2059C" w:rsidRDefault="006F58F6" w:rsidP="009504D4">
      <w:pPr>
        <w:ind w:left="720"/>
        <w:jc w:val="both"/>
        <w:rPr>
          <w:rFonts w:ascii="Franklin Gothic Book" w:hAnsi="Franklin Gothic Book"/>
          <w:bCs/>
        </w:rPr>
      </w:pPr>
    </w:p>
    <w:p w14:paraId="213BEFDE" w14:textId="1490A0D3" w:rsidR="00C043D0" w:rsidRPr="00A2059C" w:rsidRDefault="00C043D0" w:rsidP="009504D4">
      <w:pPr>
        <w:ind w:left="720"/>
        <w:jc w:val="both"/>
        <w:rPr>
          <w:rFonts w:ascii="Franklin Gothic Book" w:hAnsi="Franklin Gothic Book"/>
          <w:bCs/>
        </w:rPr>
      </w:pPr>
      <w:r w:rsidRPr="00A2059C">
        <w:rPr>
          <w:rFonts w:ascii="Franklin Gothic Book" w:hAnsi="Franklin Gothic Book"/>
          <w:bCs/>
        </w:rPr>
        <w:t>Chair Russell thanked Clerk Vick for hosting the committee meeting in Citrus County.</w:t>
      </w:r>
    </w:p>
    <w:p w14:paraId="26EB0069" w14:textId="77777777" w:rsidR="00C043D0" w:rsidRPr="00A2059C" w:rsidRDefault="00C043D0" w:rsidP="00623020">
      <w:pPr>
        <w:ind w:left="720"/>
        <w:rPr>
          <w:rFonts w:ascii="Franklin Gothic Book" w:hAnsi="Franklin Gothic Book"/>
          <w:bCs/>
        </w:rPr>
      </w:pPr>
    </w:p>
    <w:p w14:paraId="6BF3958E" w14:textId="14DEC339" w:rsidR="007C1110" w:rsidRPr="00A2059C" w:rsidRDefault="00BC1CD3" w:rsidP="00BC1CD3">
      <w:pPr>
        <w:pStyle w:val="ListParagraph"/>
        <w:ind w:left="360"/>
        <w:jc w:val="both"/>
        <w:rPr>
          <w:rFonts w:ascii="Franklin Gothic Book" w:hAnsi="Franklin Gothic Book"/>
          <w:b/>
          <w:sz w:val="24"/>
          <w:szCs w:val="24"/>
        </w:rPr>
      </w:pPr>
      <w:r w:rsidRPr="00A2059C">
        <w:rPr>
          <w:rFonts w:ascii="Franklin Gothic Book" w:hAnsi="Franklin Gothic Book"/>
          <w:b/>
          <w:sz w:val="24"/>
          <w:szCs w:val="24"/>
        </w:rPr>
        <w:t>Agenda Item 2 – Approve Agenda</w:t>
      </w:r>
    </w:p>
    <w:p w14:paraId="40F42584" w14:textId="77777777" w:rsidR="00BC1CD3" w:rsidRPr="00A2059C" w:rsidRDefault="00BC1CD3" w:rsidP="00BC1CD3">
      <w:pPr>
        <w:pStyle w:val="ListParagraph"/>
        <w:ind w:left="360"/>
        <w:jc w:val="both"/>
        <w:rPr>
          <w:rFonts w:ascii="Franklin Gothic Book" w:hAnsi="Franklin Gothic Book"/>
          <w:b/>
          <w:sz w:val="24"/>
          <w:szCs w:val="24"/>
        </w:rPr>
      </w:pPr>
    </w:p>
    <w:p w14:paraId="77E371EC" w14:textId="64D91203" w:rsidR="00BC1CD3" w:rsidRPr="00A2059C" w:rsidRDefault="00BC1CD3" w:rsidP="00BC1CD3">
      <w:pPr>
        <w:pStyle w:val="ListParagraph"/>
        <w:spacing w:after="0" w:line="257" w:lineRule="auto"/>
        <w:jc w:val="both"/>
        <w:rPr>
          <w:rFonts w:ascii="Franklin Gothic Book" w:hAnsi="Franklin Gothic Book"/>
          <w:b/>
          <w:sz w:val="24"/>
          <w:szCs w:val="24"/>
        </w:rPr>
      </w:pPr>
      <w:r w:rsidRPr="00A2059C">
        <w:rPr>
          <w:rFonts w:ascii="Franklin Gothic Book" w:hAnsi="Franklin Gothic Book"/>
          <w:b/>
          <w:sz w:val="24"/>
          <w:szCs w:val="24"/>
        </w:rPr>
        <w:t xml:space="preserve">A motion </w:t>
      </w:r>
      <w:r w:rsidR="00A132E6" w:rsidRPr="00A2059C">
        <w:rPr>
          <w:rFonts w:ascii="Franklin Gothic Book" w:hAnsi="Franklin Gothic Book"/>
          <w:b/>
          <w:sz w:val="24"/>
          <w:szCs w:val="24"/>
        </w:rPr>
        <w:t xml:space="preserve">was made </w:t>
      </w:r>
      <w:r w:rsidR="00C043D0" w:rsidRPr="00A2059C">
        <w:rPr>
          <w:rFonts w:ascii="Franklin Gothic Book" w:hAnsi="Franklin Gothic Book"/>
          <w:b/>
          <w:sz w:val="24"/>
          <w:szCs w:val="24"/>
        </w:rPr>
        <w:t>b</w:t>
      </w:r>
      <w:r w:rsidR="00A53E63" w:rsidRPr="00A2059C">
        <w:rPr>
          <w:rFonts w:ascii="Franklin Gothic Book" w:hAnsi="Franklin Gothic Book"/>
          <w:b/>
          <w:sz w:val="24"/>
          <w:szCs w:val="24"/>
        </w:rPr>
        <w:t xml:space="preserve">y </w:t>
      </w:r>
      <w:r w:rsidR="0052004B" w:rsidRPr="00A2059C">
        <w:rPr>
          <w:rFonts w:ascii="Franklin Gothic Book" w:hAnsi="Franklin Gothic Book"/>
          <w:b/>
          <w:sz w:val="24"/>
          <w:szCs w:val="24"/>
        </w:rPr>
        <w:t>C</w:t>
      </w:r>
      <w:r w:rsidR="00ED339D">
        <w:rPr>
          <w:rFonts w:ascii="Franklin Gothic Book" w:hAnsi="Franklin Gothic Book"/>
          <w:b/>
          <w:sz w:val="24"/>
          <w:szCs w:val="24"/>
        </w:rPr>
        <w:t>lerk</w:t>
      </w:r>
      <w:r w:rsidR="0052004B" w:rsidRPr="00A2059C">
        <w:rPr>
          <w:rFonts w:ascii="Franklin Gothic Book" w:hAnsi="Franklin Gothic Book"/>
          <w:b/>
          <w:sz w:val="24"/>
          <w:szCs w:val="24"/>
        </w:rPr>
        <w:t xml:space="preserve"> </w:t>
      </w:r>
      <w:r w:rsidR="00ED339D">
        <w:rPr>
          <w:rFonts w:ascii="Franklin Gothic Book" w:hAnsi="Franklin Gothic Book"/>
          <w:b/>
          <w:sz w:val="24"/>
          <w:szCs w:val="24"/>
        </w:rPr>
        <w:t>Vick</w:t>
      </w:r>
      <w:r w:rsidR="00A53E63" w:rsidRPr="00A2059C">
        <w:rPr>
          <w:rFonts w:ascii="Franklin Gothic Book" w:hAnsi="Franklin Gothic Book"/>
          <w:b/>
          <w:sz w:val="24"/>
          <w:szCs w:val="24"/>
        </w:rPr>
        <w:t xml:space="preserve"> </w:t>
      </w:r>
      <w:r w:rsidR="000340C8" w:rsidRPr="00A2059C">
        <w:rPr>
          <w:rFonts w:ascii="Franklin Gothic Book" w:hAnsi="Franklin Gothic Book"/>
          <w:b/>
          <w:sz w:val="24"/>
          <w:szCs w:val="24"/>
        </w:rPr>
        <w:t xml:space="preserve">to </w:t>
      </w:r>
      <w:r w:rsidR="00B01AFC" w:rsidRPr="00A2059C">
        <w:rPr>
          <w:rFonts w:ascii="Franklin Gothic Book" w:hAnsi="Franklin Gothic Book"/>
          <w:b/>
          <w:sz w:val="24"/>
          <w:szCs w:val="24"/>
        </w:rPr>
        <w:t xml:space="preserve">approve the agenda </w:t>
      </w:r>
      <w:r w:rsidR="00A132E6" w:rsidRPr="00A2059C">
        <w:rPr>
          <w:rFonts w:ascii="Franklin Gothic Book" w:hAnsi="Franklin Gothic Book"/>
          <w:b/>
          <w:sz w:val="24"/>
          <w:szCs w:val="24"/>
        </w:rPr>
        <w:t xml:space="preserve">and seconded by </w:t>
      </w:r>
      <w:r w:rsidR="009504D4">
        <w:rPr>
          <w:rFonts w:ascii="Franklin Gothic Book" w:hAnsi="Franklin Gothic Book"/>
          <w:b/>
          <w:sz w:val="24"/>
          <w:szCs w:val="24"/>
        </w:rPr>
        <w:t>Clerk</w:t>
      </w:r>
      <w:r w:rsidR="00ED339D">
        <w:rPr>
          <w:rFonts w:ascii="Franklin Gothic Book" w:hAnsi="Franklin Gothic Book"/>
          <w:b/>
          <w:sz w:val="24"/>
          <w:szCs w:val="24"/>
        </w:rPr>
        <w:t xml:space="preserve"> Daughtrey.</w:t>
      </w:r>
      <w:r w:rsidR="00A132E6" w:rsidRPr="00A2059C">
        <w:rPr>
          <w:rFonts w:ascii="Franklin Gothic Book" w:hAnsi="Franklin Gothic Book"/>
          <w:b/>
          <w:sz w:val="24"/>
          <w:szCs w:val="24"/>
        </w:rPr>
        <w:t xml:space="preserve"> The motion </w:t>
      </w:r>
      <w:r w:rsidR="00C043D0" w:rsidRPr="00A2059C">
        <w:rPr>
          <w:rFonts w:ascii="Franklin Gothic Book" w:hAnsi="Franklin Gothic Book"/>
          <w:b/>
          <w:sz w:val="24"/>
          <w:szCs w:val="24"/>
        </w:rPr>
        <w:t>w</w:t>
      </w:r>
      <w:r w:rsidR="00B01AFC" w:rsidRPr="00A2059C">
        <w:rPr>
          <w:rFonts w:ascii="Franklin Gothic Book" w:hAnsi="Franklin Gothic Book"/>
          <w:b/>
          <w:sz w:val="24"/>
          <w:szCs w:val="24"/>
        </w:rPr>
        <w:t>as adopted without objection</w:t>
      </w:r>
      <w:r w:rsidRPr="00A2059C">
        <w:rPr>
          <w:rFonts w:ascii="Franklin Gothic Book" w:hAnsi="Franklin Gothic Book"/>
          <w:b/>
          <w:sz w:val="24"/>
          <w:szCs w:val="24"/>
        </w:rPr>
        <w:t>.</w:t>
      </w:r>
      <w:r w:rsidR="000340C8" w:rsidRPr="00A2059C">
        <w:rPr>
          <w:rFonts w:ascii="Franklin Gothic Book" w:hAnsi="Franklin Gothic Book"/>
          <w:b/>
          <w:sz w:val="24"/>
          <w:szCs w:val="24"/>
        </w:rPr>
        <w:t xml:space="preserve"> </w:t>
      </w:r>
    </w:p>
    <w:p w14:paraId="2573697D" w14:textId="77777777" w:rsidR="00841C43" w:rsidRDefault="00841C43" w:rsidP="00BA387D">
      <w:pPr>
        <w:spacing w:line="257" w:lineRule="auto"/>
        <w:rPr>
          <w:rFonts w:ascii="Franklin Gothic Book" w:hAnsi="Franklin Gothic Book"/>
          <w:b/>
        </w:rPr>
      </w:pPr>
    </w:p>
    <w:p w14:paraId="64236543" w14:textId="77777777" w:rsidR="00E95494" w:rsidRDefault="00E95494" w:rsidP="00BA387D">
      <w:pPr>
        <w:spacing w:line="257" w:lineRule="auto"/>
        <w:rPr>
          <w:rFonts w:ascii="Franklin Gothic Book" w:hAnsi="Franklin Gothic Book"/>
          <w:b/>
        </w:rPr>
      </w:pPr>
    </w:p>
    <w:p w14:paraId="771BBA69" w14:textId="77777777" w:rsidR="00E95494" w:rsidRDefault="00E95494" w:rsidP="00BA387D">
      <w:pPr>
        <w:spacing w:line="257" w:lineRule="auto"/>
        <w:rPr>
          <w:rFonts w:ascii="Franklin Gothic Book" w:hAnsi="Franklin Gothic Book"/>
          <w:b/>
        </w:rPr>
      </w:pPr>
    </w:p>
    <w:p w14:paraId="3481188C" w14:textId="6AA6401F" w:rsidR="00BC1CD3" w:rsidRPr="00A2059C" w:rsidRDefault="00BC1CD3" w:rsidP="00BC1CD3">
      <w:pPr>
        <w:pStyle w:val="ListParagraph"/>
        <w:spacing w:after="0" w:line="240" w:lineRule="auto"/>
        <w:ind w:left="360"/>
        <w:jc w:val="both"/>
        <w:rPr>
          <w:rFonts w:ascii="Franklin Gothic Book" w:hAnsi="Franklin Gothic Book"/>
          <w:b/>
          <w:sz w:val="24"/>
          <w:szCs w:val="24"/>
        </w:rPr>
      </w:pPr>
      <w:r w:rsidRPr="00A2059C">
        <w:rPr>
          <w:rFonts w:ascii="Franklin Gothic Book" w:hAnsi="Franklin Gothic Book"/>
          <w:b/>
          <w:sz w:val="24"/>
          <w:szCs w:val="24"/>
        </w:rPr>
        <w:t xml:space="preserve">Agenda Item 3 – Approve Minutes from </w:t>
      </w:r>
      <w:r w:rsidR="00B01AFC" w:rsidRPr="00A2059C">
        <w:rPr>
          <w:rFonts w:ascii="Franklin Gothic Book" w:hAnsi="Franklin Gothic Book"/>
          <w:b/>
          <w:sz w:val="24"/>
          <w:szCs w:val="24"/>
        </w:rPr>
        <w:t>3</w:t>
      </w:r>
      <w:r w:rsidR="00A20266" w:rsidRPr="00A2059C">
        <w:rPr>
          <w:rFonts w:ascii="Franklin Gothic Book" w:hAnsi="Franklin Gothic Book"/>
          <w:b/>
          <w:sz w:val="24"/>
          <w:szCs w:val="24"/>
        </w:rPr>
        <w:t>/</w:t>
      </w:r>
      <w:r w:rsidR="00B01AFC" w:rsidRPr="00A2059C">
        <w:rPr>
          <w:rFonts w:ascii="Franklin Gothic Book" w:hAnsi="Franklin Gothic Book"/>
          <w:b/>
          <w:sz w:val="24"/>
          <w:szCs w:val="24"/>
        </w:rPr>
        <w:t>28</w:t>
      </w:r>
      <w:r w:rsidR="00A20266" w:rsidRPr="00A2059C">
        <w:rPr>
          <w:rFonts w:ascii="Franklin Gothic Book" w:hAnsi="Franklin Gothic Book"/>
          <w:b/>
          <w:sz w:val="24"/>
          <w:szCs w:val="24"/>
        </w:rPr>
        <w:t>/2</w:t>
      </w:r>
      <w:r w:rsidR="00B01AFC" w:rsidRPr="00A2059C">
        <w:rPr>
          <w:rFonts w:ascii="Franklin Gothic Book" w:hAnsi="Franklin Gothic Book"/>
          <w:b/>
          <w:sz w:val="24"/>
          <w:szCs w:val="24"/>
        </w:rPr>
        <w:t>4</w:t>
      </w:r>
      <w:r w:rsidR="00A20266" w:rsidRPr="00A2059C">
        <w:rPr>
          <w:rFonts w:ascii="Franklin Gothic Book" w:hAnsi="Franklin Gothic Book"/>
          <w:b/>
          <w:sz w:val="24"/>
          <w:szCs w:val="24"/>
        </w:rPr>
        <w:t xml:space="preserve"> </w:t>
      </w:r>
      <w:r w:rsidRPr="00A2059C">
        <w:rPr>
          <w:rFonts w:ascii="Franklin Gothic Book" w:hAnsi="Franklin Gothic Book"/>
          <w:b/>
          <w:sz w:val="24"/>
          <w:szCs w:val="24"/>
        </w:rPr>
        <w:t>Meeting</w:t>
      </w:r>
    </w:p>
    <w:p w14:paraId="29AC1D6D" w14:textId="471BCE0B" w:rsidR="00623020" w:rsidRPr="00A2059C" w:rsidRDefault="00623020" w:rsidP="00BC1CD3">
      <w:pPr>
        <w:pStyle w:val="ListParagraph"/>
        <w:spacing w:after="0" w:line="240" w:lineRule="auto"/>
        <w:rPr>
          <w:rFonts w:ascii="Franklin Gothic Book" w:hAnsi="Franklin Gothic Book"/>
          <w:b/>
          <w:sz w:val="24"/>
          <w:szCs w:val="24"/>
        </w:rPr>
      </w:pPr>
    </w:p>
    <w:p w14:paraId="254C97DF" w14:textId="3A0971EC" w:rsidR="001F546F" w:rsidRPr="00A2059C" w:rsidRDefault="00CF46AF" w:rsidP="001F546F">
      <w:pPr>
        <w:ind w:left="720"/>
        <w:jc w:val="both"/>
        <w:rPr>
          <w:rFonts w:ascii="Franklin Gothic Book" w:hAnsi="Franklin Gothic Book"/>
          <w:bCs/>
        </w:rPr>
      </w:pPr>
      <w:r w:rsidRPr="00A2059C">
        <w:rPr>
          <w:rFonts w:ascii="Franklin Gothic Book" w:hAnsi="Franklin Gothic Book"/>
          <w:bCs/>
        </w:rPr>
        <w:t>Chair Russell</w:t>
      </w:r>
      <w:r w:rsidR="001F546F" w:rsidRPr="00A2059C">
        <w:rPr>
          <w:rFonts w:ascii="Franklin Gothic Book" w:hAnsi="Franklin Gothic Book"/>
          <w:bCs/>
        </w:rPr>
        <w:t xml:space="preserve"> presented the minutes of the </w:t>
      </w:r>
      <w:r w:rsidR="00B01AFC" w:rsidRPr="00A2059C">
        <w:rPr>
          <w:rFonts w:ascii="Franklin Gothic Book" w:hAnsi="Franklin Gothic Book"/>
          <w:bCs/>
        </w:rPr>
        <w:t>March 28</w:t>
      </w:r>
      <w:r w:rsidR="000340C8" w:rsidRPr="00A2059C">
        <w:rPr>
          <w:rFonts w:ascii="Franklin Gothic Book" w:hAnsi="Franklin Gothic Book"/>
          <w:bCs/>
        </w:rPr>
        <w:t xml:space="preserve">, </w:t>
      </w:r>
      <w:r w:rsidR="001F546F" w:rsidRPr="00A2059C">
        <w:rPr>
          <w:rFonts w:ascii="Franklin Gothic Book" w:hAnsi="Franklin Gothic Book"/>
          <w:bCs/>
        </w:rPr>
        <w:t>202</w:t>
      </w:r>
      <w:r w:rsidR="00B01AFC" w:rsidRPr="00A2059C">
        <w:rPr>
          <w:rFonts w:ascii="Franklin Gothic Book" w:hAnsi="Franklin Gothic Book"/>
          <w:bCs/>
        </w:rPr>
        <w:t>4</w:t>
      </w:r>
      <w:r w:rsidR="001F546F" w:rsidRPr="00A2059C">
        <w:rPr>
          <w:rFonts w:ascii="Franklin Gothic Book" w:hAnsi="Franklin Gothic Book"/>
          <w:bCs/>
        </w:rPr>
        <w:t xml:space="preserve">, meeting to </w:t>
      </w:r>
      <w:r w:rsidRPr="00A2059C">
        <w:rPr>
          <w:rFonts w:ascii="Franklin Gothic Book" w:hAnsi="Franklin Gothic Book"/>
          <w:bCs/>
        </w:rPr>
        <w:t xml:space="preserve">the </w:t>
      </w:r>
      <w:r w:rsidR="001F546F" w:rsidRPr="00A2059C">
        <w:rPr>
          <w:rFonts w:ascii="Franklin Gothic Book" w:hAnsi="Franklin Gothic Book"/>
          <w:bCs/>
        </w:rPr>
        <w:t>committee.</w:t>
      </w:r>
      <w:r w:rsidR="009504D4">
        <w:rPr>
          <w:rFonts w:ascii="Franklin Gothic Book" w:hAnsi="Franklin Gothic Book"/>
          <w:bCs/>
        </w:rPr>
        <w:t xml:space="preserve"> Clerk Vick stated that the minutes should reflect a statement </w:t>
      </w:r>
      <w:r w:rsidR="009504D4" w:rsidRPr="009504D4">
        <w:rPr>
          <w:rFonts w:ascii="Franklin Gothic Book" w:hAnsi="Franklin Gothic Book"/>
          <w:bCs/>
        </w:rPr>
        <w:t>add</w:t>
      </w:r>
      <w:r w:rsidR="009504D4">
        <w:rPr>
          <w:rFonts w:ascii="Franklin Gothic Book" w:hAnsi="Franklin Gothic Book"/>
          <w:bCs/>
        </w:rPr>
        <w:t>ed</w:t>
      </w:r>
      <w:r w:rsidR="009504D4" w:rsidRPr="009504D4">
        <w:rPr>
          <w:rFonts w:ascii="Franklin Gothic Book" w:hAnsi="Franklin Gothic Book"/>
          <w:bCs/>
        </w:rPr>
        <w:t xml:space="preserve"> </w:t>
      </w:r>
      <w:r w:rsidR="009504D4">
        <w:rPr>
          <w:rFonts w:ascii="Franklin Gothic Book" w:hAnsi="Franklin Gothic Book"/>
          <w:bCs/>
        </w:rPr>
        <w:t>to A</w:t>
      </w:r>
      <w:r w:rsidR="009504D4" w:rsidRPr="009504D4">
        <w:rPr>
          <w:rFonts w:ascii="Franklin Gothic Book" w:hAnsi="Franklin Gothic Book"/>
          <w:bCs/>
        </w:rPr>
        <w:t xml:space="preserve">genda </w:t>
      </w:r>
      <w:r w:rsidR="009504D4">
        <w:rPr>
          <w:rFonts w:ascii="Franklin Gothic Book" w:hAnsi="Franklin Gothic Book"/>
          <w:bCs/>
        </w:rPr>
        <w:t>I</w:t>
      </w:r>
      <w:r w:rsidR="009504D4" w:rsidRPr="009504D4">
        <w:rPr>
          <w:rFonts w:ascii="Franklin Gothic Book" w:hAnsi="Franklin Gothic Book"/>
          <w:bCs/>
        </w:rPr>
        <w:t xml:space="preserve">tem </w:t>
      </w:r>
      <w:r w:rsidR="009504D4">
        <w:rPr>
          <w:rFonts w:ascii="Franklin Gothic Book" w:hAnsi="Franklin Gothic Book"/>
          <w:bCs/>
        </w:rPr>
        <w:t>#</w:t>
      </w:r>
      <w:r w:rsidR="009504D4" w:rsidRPr="009504D4">
        <w:rPr>
          <w:rFonts w:ascii="Franklin Gothic Book" w:hAnsi="Franklin Gothic Book"/>
          <w:bCs/>
        </w:rPr>
        <w:t xml:space="preserve">8 that </w:t>
      </w:r>
      <w:r w:rsidR="009504D4">
        <w:rPr>
          <w:rFonts w:ascii="Franklin Gothic Book" w:hAnsi="Franklin Gothic Book"/>
          <w:bCs/>
        </w:rPr>
        <w:t>c</w:t>
      </w:r>
      <w:r w:rsidR="009504D4" w:rsidRPr="009504D4">
        <w:rPr>
          <w:rFonts w:ascii="Franklin Gothic Book" w:hAnsi="Franklin Gothic Book"/>
          <w:bCs/>
        </w:rPr>
        <w:t xml:space="preserve">lerks should plan to receive </w:t>
      </w:r>
      <w:r w:rsidR="009504D4">
        <w:rPr>
          <w:rFonts w:ascii="Franklin Gothic Book" w:hAnsi="Franklin Gothic Book"/>
          <w:bCs/>
        </w:rPr>
        <w:t>60%</w:t>
      </w:r>
      <w:r w:rsidR="009504D4" w:rsidRPr="009504D4">
        <w:rPr>
          <w:rFonts w:ascii="Franklin Gothic Book" w:hAnsi="Franklin Gothic Book"/>
          <w:bCs/>
        </w:rPr>
        <w:t xml:space="preserve"> to 70% reimbursement </w:t>
      </w:r>
      <w:r w:rsidR="009504D4">
        <w:rPr>
          <w:rFonts w:ascii="Franklin Gothic Book" w:hAnsi="Franklin Gothic Book"/>
          <w:bCs/>
        </w:rPr>
        <w:t xml:space="preserve">of their </w:t>
      </w:r>
      <w:r w:rsidR="00BA4FE0">
        <w:rPr>
          <w:rFonts w:ascii="Franklin Gothic Book" w:hAnsi="Franklin Gothic Book"/>
          <w:bCs/>
        </w:rPr>
        <w:t xml:space="preserve">quarterly </w:t>
      </w:r>
      <w:r w:rsidR="009504D4" w:rsidRPr="009504D4">
        <w:rPr>
          <w:rFonts w:ascii="Franklin Gothic Book" w:hAnsi="Franklin Gothic Book"/>
          <w:bCs/>
        </w:rPr>
        <w:t xml:space="preserve">jury </w:t>
      </w:r>
      <w:r w:rsidR="00BA4FE0">
        <w:rPr>
          <w:rFonts w:ascii="Franklin Gothic Book" w:hAnsi="Franklin Gothic Book"/>
          <w:bCs/>
        </w:rPr>
        <w:t>costs</w:t>
      </w:r>
      <w:r w:rsidR="009504D4" w:rsidRPr="009504D4">
        <w:rPr>
          <w:rFonts w:ascii="Franklin Gothic Book" w:hAnsi="Franklin Gothic Book"/>
          <w:bCs/>
        </w:rPr>
        <w:t xml:space="preserve">. </w:t>
      </w:r>
    </w:p>
    <w:p w14:paraId="61305C86" w14:textId="77777777" w:rsidR="001F546F" w:rsidRPr="00A2059C" w:rsidRDefault="001F546F" w:rsidP="001F546F">
      <w:pPr>
        <w:ind w:left="720"/>
        <w:jc w:val="both"/>
        <w:rPr>
          <w:rFonts w:ascii="Franklin Gothic Book" w:hAnsi="Franklin Gothic Book"/>
          <w:bCs/>
        </w:rPr>
      </w:pPr>
    </w:p>
    <w:p w14:paraId="78FE1BD8" w14:textId="04A55B5F" w:rsidR="00B01AFC" w:rsidRPr="00A2059C" w:rsidRDefault="001F546F" w:rsidP="004C2E58">
      <w:pPr>
        <w:ind w:left="720"/>
        <w:jc w:val="both"/>
        <w:rPr>
          <w:rFonts w:ascii="Franklin Gothic Book" w:hAnsi="Franklin Gothic Book"/>
          <w:b/>
        </w:rPr>
      </w:pPr>
      <w:r w:rsidRPr="00A2059C">
        <w:rPr>
          <w:rFonts w:ascii="Franklin Gothic Book" w:hAnsi="Franklin Gothic Book"/>
          <w:b/>
        </w:rPr>
        <w:t xml:space="preserve">A motion was made </w:t>
      </w:r>
      <w:r w:rsidR="00B01AFC" w:rsidRPr="00A2059C">
        <w:rPr>
          <w:rFonts w:ascii="Franklin Gothic Book" w:hAnsi="Franklin Gothic Book"/>
          <w:b/>
        </w:rPr>
        <w:t xml:space="preserve">by Clerk Vick to </w:t>
      </w:r>
      <w:r w:rsidR="009504D4">
        <w:rPr>
          <w:rFonts w:ascii="Franklin Gothic Book" w:hAnsi="Franklin Gothic Book"/>
          <w:b/>
        </w:rPr>
        <w:t>approve the minutes with the stated amendment</w:t>
      </w:r>
      <w:r w:rsidR="00BA4FE0">
        <w:rPr>
          <w:rFonts w:ascii="Franklin Gothic Book" w:hAnsi="Franklin Gothic Book"/>
          <w:b/>
        </w:rPr>
        <w:t xml:space="preserve"> and was</w:t>
      </w:r>
      <w:r w:rsidR="00A132E6" w:rsidRPr="00BA4FE0">
        <w:rPr>
          <w:rFonts w:ascii="Franklin Gothic Book" w:hAnsi="Franklin Gothic Book"/>
          <w:b/>
        </w:rPr>
        <w:t xml:space="preserve"> seconded by </w:t>
      </w:r>
      <w:r w:rsidR="00BA4FE0" w:rsidRPr="00BA4FE0">
        <w:rPr>
          <w:rFonts w:ascii="Franklin Gothic Book" w:hAnsi="Franklin Gothic Book"/>
          <w:b/>
        </w:rPr>
        <w:t xml:space="preserve">Clerk </w:t>
      </w:r>
      <w:r w:rsidR="003401B1">
        <w:rPr>
          <w:rFonts w:ascii="Franklin Gothic Book" w:hAnsi="Franklin Gothic Book"/>
          <w:b/>
        </w:rPr>
        <w:t xml:space="preserve">Maloy. </w:t>
      </w:r>
      <w:r w:rsidR="00A132E6" w:rsidRPr="00A2059C">
        <w:rPr>
          <w:rFonts w:ascii="Franklin Gothic Book" w:hAnsi="Franklin Gothic Book"/>
          <w:b/>
        </w:rPr>
        <w:t>The m</w:t>
      </w:r>
      <w:r w:rsidR="00515EF8" w:rsidRPr="00A2059C">
        <w:rPr>
          <w:rFonts w:ascii="Franklin Gothic Book" w:hAnsi="Franklin Gothic Book"/>
          <w:b/>
        </w:rPr>
        <w:t xml:space="preserve">otion </w:t>
      </w:r>
      <w:r w:rsidR="00A132E6" w:rsidRPr="00A2059C">
        <w:rPr>
          <w:rFonts w:ascii="Franklin Gothic Book" w:hAnsi="Franklin Gothic Book"/>
          <w:b/>
        </w:rPr>
        <w:t xml:space="preserve">was adopted without objection. </w:t>
      </w:r>
    </w:p>
    <w:p w14:paraId="4D888FBA" w14:textId="477F1864" w:rsidR="00B01AFC" w:rsidRPr="00A2059C" w:rsidRDefault="00B01AFC" w:rsidP="001F546F">
      <w:pPr>
        <w:ind w:left="720"/>
        <w:jc w:val="both"/>
        <w:rPr>
          <w:rFonts w:ascii="Franklin Gothic Book" w:hAnsi="Franklin Gothic Book"/>
          <w:bCs/>
        </w:rPr>
      </w:pPr>
    </w:p>
    <w:p w14:paraId="5216319D" w14:textId="6AE17334" w:rsidR="00A00134" w:rsidRPr="00A2059C" w:rsidRDefault="00A00134" w:rsidP="00A00134">
      <w:pPr>
        <w:ind w:left="360"/>
        <w:rPr>
          <w:rFonts w:ascii="Franklin Gothic Book" w:hAnsi="Franklin Gothic Book"/>
          <w:b/>
        </w:rPr>
      </w:pPr>
      <w:r w:rsidRPr="00A2059C">
        <w:rPr>
          <w:rFonts w:ascii="Franklin Gothic Book" w:hAnsi="Franklin Gothic Book"/>
          <w:b/>
        </w:rPr>
        <w:t xml:space="preserve">Agenda Item 4 – </w:t>
      </w:r>
      <w:r w:rsidR="004B76F1" w:rsidRPr="00A2059C">
        <w:rPr>
          <w:rFonts w:ascii="Franklin Gothic Book" w:hAnsi="Franklin Gothic Book"/>
          <w:b/>
        </w:rPr>
        <w:t>Revenue and Expenditures Update</w:t>
      </w:r>
    </w:p>
    <w:p w14:paraId="387A27BB" w14:textId="77777777" w:rsidR="00A00134" w:rsidRPr="00A2059C" w:rsidRDefault="00A00134" w:rsidP="00A00134">
      <w:pPr>
        <w:ind w:left="360"/>
        <w:rPr>
          <w:rFonts w:ascii="Franklin Gothic Book" w:hAnsi="Franklin Gothic Book"/>
          <w:b/>
          <w:highlight w:val="yellow"/>
        </w:rPr>
      </w:pPr>
    </w:p>
    <w:p w14:paraId="2CEFC0ED" w14:textId="472C15D1" w:rsidR="00FC643F" w:rsidRPr="009D7640" w:rsidRDefault="00877484" w:rsidP="00771B69">
      <w:pPr>
        <w:ind w:left="720"/>
        <w:jc w:val="both"/>
        <w:rPr>
          <w:rFonts w:ascii="Franklin Gothic Book" w:hAnsi="Franklin Gothic Book"/>
          <w:bCs/>
        </w:rPr>
      </w:pPr>
      <w:r w:rsidRPr="00A2059C">
        <w:rPr>
          <w:rFonts w:ascii="Franklin Gothic Book" w:hAnsi="Franklin Gothic Book"/>
        </w:rPr>
        <w:t xml:space="preserve">Chair </w:t>
      </w:r>
      <w:r w:rsidRPr="00FC643F">
        <w:rPr>
          <w:rFonts w:ascii="Franklin Gothic Book" w:hAnsi="Franklin Gothic Book"/>
        </w:rPr>
        <w:t>Russell called on Mr. Kolchakian to provide the Revenue and Expenditures update.</w:t>
      </w:r>
      <w:r w:rsidR="00BA4FE0" w:rsidRPr="00FC643F">
        <w:rPr>
          <w:rFonts w:ascii="Franklin Gothic Book" w:hAnsi="Franklin Gothic Book"/>
        </w:rPr>
        <w:t xml:space="preserve"> </w:t>
      </w:r>
      <w:r w:rsidR="004B76F1" w:rsidRPr="00FC643F">
        <w:rPr>
          <w:rFonts w:ascii="Franklin Gothic Book" w:hAnsi="Franklin Gothic Book"/>
        </w:rPr>
        <w:t xml:space="preserve">Through the month of February, </w:t>
      </w:r>
      <w:r w:rsidR="00FC643F" w:rsidRPr="00FC643F">
        <w:rPr>
          <w:rFonts w:ascii="Franklin Gothic Book" w:hAnsi="Franklin Gothic Book"/>
        </w:rPr>
        <w:t>clerks collected $225.2 million, which is 3.3% above the REC’s estimate for the year so far</w:t>
      </w:r>
      <w:r w:rsidR="004B76F1" w:rsidRPr="00FC643F">
        <w:rPr>
          <w:rFonts w:ascii="Franklin Gothic Book" w:hAnsi="Franklin Gothic Book"/>
        </w:rPr>
        <w:t>.</w:t>
      </w:r>
      <w:r w:rsidR="00FC643F" w:rsidRPr="00FC643F">
        <w:rPr>
          <w:rFonts w:ascii="Franklin Gothic Book" w:hAnsi="Franklin Gothic Book"/>
        </w:rPr>
        <w:t xml:space="preserve"> We are currently on pace to slightly exceed the annual projected amount of $458.5 million</w:t>
      </w:r>
      <w:r w:rsidR="004B76F1" w:rsidRPr="00FC643F">
        <w:rPr>
          <w:rFonts w:ascii="Franklin Gothic Book" w:hAnsi="Franklin Gothic Book"/>
        </w:rPr>
        <w:t xml:space="preserve">. </w:t>
      </w:r>
      <w:r w:rsidR="00804463">
        <w:rPr>
          <w:rFonts w:ascii="Franklin Gothic Book" w:hAnsi="Franklin Gothic Book"/>
        </w:rPr>
        <w:t xml:space="preserve">Through the first five months of the fiscal </w:t>
      </w:r>
      <w:r w:rsidR="00804463" w:rsidRPr="00804463">
        <w:rPr>
          <w:rFonts w:ascii="Franklin Gothic Book" w:hAnsi="Franklin Gothic Book"/>
        </w:rPr>
        <w:t>year, e</w:t>
      </w:r>
      <w:r w:rsidR="00CF764B" w:rsidRPr="00804463">
        <w:rPr>
          <w:rFonts w:ascii="Franklin Gothic Book" w:hAnsi="Franklin Gothic Book"/>
        </w:rPr>
        <w:t>xpenditure</w:t>
      </w:r>
      <w:r w:rsidR="00804463" w:rsidRPr="00804463">
        <w:rPr>
          <w:rFonts w:ascii="Franklin Gothic Book" w:hAnsi="Franklin Gothic Book"/>
        </w:rPr>
        <w:t>s total $178.5 million, which</w:t>
      </w:r>
      <w:r w:rsidR="00CF764B" w:rsidRPr="00804463">
        <w:rPr>
          <w:rFonts w:ascii="Franklin Gothic Book" w:hAnsi="Franklin Gothic Book"/>
        </w:rPr>
        <w:t xml:space="preserve"> is</w:t>
      </w:r>
      <w:r w:rsidR="000176DC" w:rsidRPr="00804463">
        <w:rPr>
          <w:rFonts w:ascii="Franklin Gothic Book" w:hAnsi="Franklin Gothic Book"/>
        </w:rPr>
        <w:t xml:space="preserve"> </w:t>
      </w:r>
      <w:r w:rsidR="00804463" w:rsidRPr="00804463">
        <w:rPr>
          <w:rFonts w:ascii="Franklin Gothic Book" w:hAnsi="Franklin Gothic Book"/>
          <w:bCs/>
        </w:rPr>
        <w:t>9.7% below the year-to-</w:t>
      </w:r>
      <w:r w:rsidR="00804463" w:rsidRPr="009D7640">
        <w:rPr>
          <w:rFonts w:ascii="Franklin Gothic Book" w:hAnsi="Franklin Gothic Book"/>
          <w:bCs/>
        </w:rPr>
        <w:t>date straight-line projection.</w:t>
      </w:r>
      <w:r w:rsidR="00804463" w:rsidRPr="009D7640">
        <w:rPr>
          <w:rFonts w:ascii="Franklin Gothic Book" w:hAnsi="Franklin Gothic Book"/>
        </w:rPr>
        <w:t xml:space="preserve"> Mr. Kolchakian stated that </w:t>
      </w:r>
      <w:r w:rsidR="00771B69" w:rsidRPr="009D7640">
        <w:rPr>
          <w:rFonts w:ascii="Franklin Gothic Book" w:hAnsi="Franklin Gothic Book"/>
        </w:rPr>
        <w:t xml:space="preserve">the revenue data from March is now available. Clerks collected </w:t>
      </w:r>
      <w:r w:rsidR="00FC643F" w:rsidRPr="009D7640">
        <w:rPr>
          <w:rFonts w:ascii="Franklin Gothic Book" w:hAnsi="Franklin Gothic Book"/>
          <w:bCs/>
        </w:rPr>
        <w:t>$39.6</w:t>
      </w:r>
      <w:r w:rsidR="00771B69" w:rsidRPr="009D7640">
        <w:rPr>
          <w:rFonts w:ascii="Franklin Gothic Book" w:hAnsi="Franklin Gothic Book"/>
          <w:bCs/>
        </w:rPr>
        <w:t xml:space="preserve"> </w:t>
      </w:r>
      <w:r w:rsidR="00FC643F" w:rsidRPr="009D7640">
        <w:rPr>
          <w:rFonts w:ascii="Franklin Gothic Book" w:hAnsi="Franklin Gothic Book"/>
          <w:bCs/>
        </w:rPr>
        <w:t>m</w:t>
      </w:r>
      <w:r w:rsidR="00771B69" w:rsidRPr="009D7640">
        <w:rPr>
          <w:rFonts w:ascii="Franklin Gothic Book" w:hAnsi="Franklin Gothic Book"/>
          <w:bCs/>
        </w:rPr>
        <w:t>illion in March, bringing the annual total to</w:t>
      </w:r>
      <w:r w:rsidR="00FC643F" w:rsidRPr="009D7640">
        <w:rPr>
          <w:rFonts w:ascii="Franklin Gothic Book" w:hAnsi="Franklin Gothic Book"/>
          <w:bCs/>
        </w:rPr>
        <w:t xml:space="preserve"> $2.4</w:t>
      </w:r>
      <w:r w:rsidR="00771B69" w:rsidRPr="009D7640">
        <w:rPr>
          <w:rFonts w:ascii="Franklin Gothic Book" w:hAnsi="Franklin Gothic Book"/>
          <w:bCs/>
        </w:rPr>
        <w:t xml:space="preserve"> </w:t>
      </w:r>
      <w:r w:rsidR="00FC643F" w:rsidRPr="009D7640">
        <w:rPr>
          <w:rFonts w:ascii="Franklin Gothic Book" w:hAnsi="Franklin Gothic Book"/>
          <w:bCs/>
        </w:rPr>
        <w:t>m</w:t>
      </w:r>
      <w:r w:rsidR="00771B69" w:rsidRPr="009D7640">
        <w:rPr>
          <w:rFonts w:ascii="Franklin Gothic Book" w:hAnsi="Franklin Gothic Book"/>
          <w:bCs/>
        </w:rPr>
        <w:t>illion</w:t>
      </w:r>
      <w:r w:rsidR="00FC643F" w:rsidRPr="009D7640">
        <w:rPr>
          <w:rFonts w:ascii="Franklin Gothic Book" w:hAnsi="Franklin Gothic Book"/>
          <w:bCs/>
        </w:rPr>
        <w:t xml:space="preserve"> above </w:t>
      </w:r>
      <w:r w:rsidR="00771B69" w:rsidRPr="009D7640">
        <w:rPr>
          <w:rFonts w:ascii="Franklin Gothic Book" w:hAnsi="Franklin Gothic Book"/>
          <w:bCs/>
        </w:rPr>
        <w:t xml:space="preserve">the </w:t>
      </w:r>
      <w:r w:rsidR="00FC643F" w:rsidRPr="009D7640">
        <w:rPr>
          <w:rFonts w:ascii="Franklin Gothic Book" w:hAnsi="Franklin Gothic Book"/>
          <w:bCs/>
        </w:rPr>
        <w:t xml:space="preserve">REC </w:t>
      </w:r>
      <w:r w:rsidR="00771B69" w:rsidRPr="009D7640">
        <w:rPr>
          <w:rFonts w:ascii="Franklin Gothic Book" w:hAnsi="Franklin Gothic Book"/>
          <w:bCs/>
        </w:rPr>
        <w:t>year-to-date projection.</w:t>
      </w:r>
      <w:r w:rsidR="009D7640">
        <w:rPr>
          <w:rFonts w:ascii="Franklin Gothic Book" w:hAnsi="Franklin Gothic Book"/>
          <w:bCs/>
        </w:rPr>
        <w:t xml:space="preserve"> Clerk Bexley asked for clarification that March revenues were actually lower than originally projected and, if so, what the reason was for that. </w:t>
      </w:r>
      <w:r w:rsidR="009D7640" w:rsidRPr="00FC643F">
        <w:rPr>
          <w:rFonts w:ascii="Franklin Gothic Book" w:hAnsi="Franklin Gothic Book"/>
        </w:rPr>
        <w:t>Mr. Kolchakian</w:t>
      </w:r>
      <w:r w:rsidR="009D7640">
        <w:rPr>
          <w:rFonts w:ascii="Franklin Gothic Book" w:hAnsi="Franklin Gothic Book"/>
        </w:rPr>
        <w:t xml:space="preserve"> clarified that the REC monthly estimate for March was likely inflated due to the historic March in 2023 which included the impact from the tort reform legislation.</w:t>
      </w:r>
    </w:p>
    <w:p w14:paraId="022CED75" w14:textId="77777777" w:rsidR="00FC643F" w:rsidRPr="009D7640" w:rsidRDefault="00FC643F" w:rsidP="00C3039D">
      <w:pPr>
        <w:ind w:left="360"/>
        <w:rPr>
          <w:rFonts w:ascii="Franklin Gothic Book" w:hAnsi="Franklin Gothic Book"/>
          <w:b/>
        </w:rPr>
      </w:pPr>
    </w:p>
    <w:p w14:paraId="22F0EAF8" w14:textId="656107A4" w:rsidR="00623020" w:rsidRPr="009D7640" w:rsidRDefault="00623020" w:rsidP="00C3039D">
      <w:pPr>
        <w:ind w:left="360"/>
        <w:rPr>
          <w:rFonts w:ascii="Franklin Gothic Book" w:hAnsi="Franklin Gothic Book"/>
          <w:b/>
        </w:rPr>
      </w:pPr>
      <w:r w:rsidRPr="009D7640">
        <w:rPr>
          <w:rFonts w:ascii="Franklin Gothic Book" w:hAnsi="Franklin Gothic Book"/>
          <w:b/>
        </w:rPr>
        <w:t xml:space="preserve">Agenda Item </w:t>
      </w:r>
      <w:r w:rsidR="00A00134" w:rsidRPr="009D7640">
        <w:rPr>
          <w:rFonts w:ascii="Franklin Gothic Book" w:hAnsi="Franklin Gothic Book"/>
          <w:b/>
        </w:rPr>
        <w:t>5</w:t>
      </w:r>
      <w:r w:rsidRPr="009D7640">
        <w:rPr>
          <w:rFonts w:ascii="Franklin Gothic Book" w:hAnsi="Franklin Gothic Book"/>
          <w:b/>
        </w:rPr>
        <w:t xml:space="preserve"> – </w:t>
      </w:r>
      <w:r w:rsidR="004B76F1" w:rsidRPr="009D7640">
        <w:rPr>
          <w:rFonts w:ascii="Franklin Gothic Book" w:hAnsi="Franklin Gothic Book"/>
          <w:b/>
        </w:rPr>
        <w:t>Workgroups Update</w:t>
      </w:r>
    </w:p>
    <w:p w14:paraId="5124E54E" w14:textId="77777777" w:rsidR="00AF0B66" w:rsidRPr="009D7640" w:rsidRDefault="00AF0B66" w:rsidP="006D3BCB">
      <w:pPr>
        <w:ind w:firstLine="720"/>
        <w:rPr>
          <w:rFonts w:ascii="Franklin Gothic Book" w:hAnsi="Franklin Gothic Book"/>
        </w:rPr>
      </w:pPr>
    </w:p>
    <w:p w14:paraId="6B051809" w14:textId="127DE5EF" w:rsidR="00614EC1" w:rsidRPr="00A336A7" w:rsidRDefault="006D3BCB" w:rsidP="00A336A7">
      <w:pPr>
        <w:ind w:left="720"/>
        <w:jc w:val="both"/>
        <w:rPr>
          <w:rFonts w:ascii="Franklin Gothic Book" w:hAnsi="Franklin Gothic Book"/>
        </w:rPr>
      </w:pPr>
      <w:r w:rsidRPr="00A336A7">
        <w:rPr>
          <w:rFonts w:ascii="Franklin Gothic Book" w:hAnsi="Franklin Gothic Book"/>
        </w:rPr>
        <w:t xml:space="preserve">Chair </w:t>
      </w:r>
      <w:r w:rsidR="00A336A7" w:rsidRPr="00A336A7">
        <w:rPr>
          <w:rFonts w:ascii="Franklin Gothic Book" w:hAnsi="Franklin Gothic Book"/>
        </w:rPr>
        <w:t>R</w:t>
      </w:r>
      <w:r w:rsidRPr="00A336A7">
        <w:rPr>
          <w:rFonts w:ascii="Franklin Gothic Book" w:hAnsi="Franklin Gothic Book"/>
        </w:rPr>
        <w:t>ussell thanked the chairs and staff members of each workgroup for their hard work, time, and dedicat</w:t>
      </w:r>
      <w:r w:rsidR="00614EC1" w:rsidRPr="00A336A7">
        <w:rPr>
          <w:rFonts w:ascii="Franklin Gothic Book" w:hAnsi="Franklin Gothic Book"/>
        </w:rPr>
        <w:t>ion</w:t>
      </w:r>
      <w:r w:rsidRPr="00A336A7">
        <w:rPr>
          <w:rFonts w:ascii="Franklin Gothic Book" w:hAnsi="Franklin Gothic Book"/>
        </w:rPr>
        <w:t xml:space="preserve">. </w:t>
      </w:r>
      <w:r w:rsidR="00A336A7" w:rsidRPr="00A336A7">
        <w:rPr>
          <w:rFonts w:ascii="Franklin Gothic Book" w:hAnsi="Franklin Gothic Book"/>
        </w:rPr>
        <w:t>In preparation for budget deliberations, e</w:t>
      </w:r>
      <w:r w:rsidR="00614EC1" w:rsidRPr="00A336A7">
        <w:rPr>
          <w:rFonts w:ascii="Franklin Gothic Book" w:hAnsi="Franklin Gothic Book"/>
        </w:rPr>
        <w:t xml:space="preserve">ach workgroup was </w:t>
      </w:r>
      <w:r w:rsidR="00A336A7" w:rsidRPr="00A336A7">
        <w:rPr>
          <w:rFonts w:ascii="Franklin Gothic Book" w:hAnsi="Franklin Gothic Book"/>
        </w:rPr>
        <w:t>t</w:t>
      </w:r>
      <w:r w:rsidR="00614EC1" w:rsidRPr="00A336A7">
        <w:rPr>
          <w:rFonts w:ascii="Franklin Gothic Book" w:hAnsi="Franklin Gothic Book"/>
        </w:rPr>
        <w:t>asked</w:t>
      </w:r>
      <w:r w:rsidR="00A336A7" w:rsidRPr="00A336A7">
        <w:rPr>
          <w:rFonts w:ascii="Franklin Gothic Book" w:hAnsi="Franklin Gothic Book"/>
        </w:rPr>
        <w:t xml:space="preserve"> with</w:t>
      </w:r>
      <w:r w:rsidRPr="00A336A7">
        <w:rPr>
          <w:rFonts w:ascii="Franklin Gothic Book" w:hAnsi="Franklin Gothic Book"/>
        </w:rPr>
        <w:t xml:space="preserve"> bring</w:t>
      </w:r>
      <w:r w:rsidR="00A336A7" w:rsidRPr="00A336A7">
        <w:rPr>
          <w:rFonts w:ascii="Franklin Gothic Book" w:hAnsi="Franklin Gothic Book"/>
        </w:rPr>
        <w:t>ing</w:t>
      </w:r>
      <w:r w:rsidRPr="00A336A7">
        <w:rPr>
          <w:rFonts w:ascii="Franklin Gothic Book" w:hAnsi="Franklin Gothic Book"/>
        </w:rPr>
        <w:t xml:space="preserve"> their final product for committee consideration </w:t>
      </w:r>
      <w:r w:rsidR="00A336A7" w:rsidRPr="00A336A7">
        <w:rPr>
          <w:rFonts w:ascii="Franklin Gothic Book" w:hAnsi="Franklin Gothic Book"/>
        </w:rPr>
        <w:t>at</w:t>
      </w:r>
      <w:r w:rsidR="00614EC1" w:rsidRPr="00A336A7">
        <w:rPr>
          <w:rFonts w:ascii="Franklin Gothic Book" w:hAnsi="Franklin Gothic Book"/>
        </w:rPr>
        <w:t xml:space="preserve"> </w:t>
      </w:r>
      <w:r w:rsidR="00A336A7" w:rsidRPr="00A336A7">
        <w:rPr>
          <w:rFonts w:ascii="Franklin Gothic Book" w:hAnsi="Franklin Gothic Book"/>
        </w:rPr>
        <w:t>today’s</w:t>
      </w:r>
      <w:r w:rsidR="00614EC1" w:rsidRPr="00A336A7">
        <w:rPr>
          <w:rFonts w:ascii="Franklin Gothic Book" w:hAnsi="Franklin Gothic Book"/>
        </w:rPr>
        <w:t xml:space="preserve"> meeting.</w:t>
      </w:r>
    </w:p>
    <w:p w14:paraId="773C5815" w14:textId="77777777" w:rsidR="00A336A7" w:rsidRDefault="00A336A7" w:rsidP="009D7640">
      <w:pPr>
        <w:ind w:left="720"/>
        <w:rPr>
          <w:rFonts w:ascii="Franklin Gothic Book" w:hAnsi="Franklin Gothic Book"/>
          <w:highlight w:val="yellow"/>
        </w:rPr>
      </w:pPr>
    </w:p>
    <w:p w14:paraId="76A9D80B" w14:textId="4AF52A87" w:rsidR="00A336A7" w:rsidRPr="00A336A7" w:rsidRDefault="00A336A7" w:rsidP="00082407">
      <w:pPr>
        <w:ind w:left="720"/>
        <w:jc w:val="both"/>
        <w:rPr>
          <w:rFonts w:ascii="Franklin Gothic Book" w:hAnsi="Franklin Gothic Book"/>
        </w:rPr>
      </w:pPr>
      <w:r w:rsidRPr="00A336A7">
        <w:rPr>
          <w:rFonts w:ascii="Franklin Gothic Book" w:hAnsi="Franklin Gothic Book"/>
        </w:rPr>
        <w:t>Chair Russell recognize</w:t>
      </w:r>
      <w:r>
        <w:rPr>
          <w:rFonts w:ascii="Franklin Gothic Book" w:hAnsi="Franklin Gothic Book"/>
        </w:rPr>
        <w:t>d</w:t>
      </w:r>
      <w:r w:rsidRPr="00A336A7">
        <w:rPr>
          <w:rFonts w:ascii="Franklin Gothic Book" w:hAnsi="Franklin Gothic Book"/>
        </w:rPr>
        <w:t xml:space="preserve"> Clerk Vick to provide the Jury Management Workgroup update</w:t>
      </w:r>
      <w:r>
        <w:rPr>
          <w:rFonts w:ascii="Franklin Gothic Book" w:hAnsi="Franklin Gothic Book"/>
        </w:rPr>
        <w:t xml:space="preserve">. </w:t>
      </w:r>
      <w:r w:rsidRPr="00A336A7">
        <w:rPr>
          <w:rFonts w:ascii="Franklin Gothic Book" w:hAnsi="Franklin Gothic Book"/>
        </w:rPr>
        <w:t xml:space="preserve">Clerk Vick announced that Clerk Maloy has accepted the assignment as the new chair of the Jury Management </w:t>
      </w:r>
      <w:r>
        <w:rPr>
          <w:rFonts w:ascii="Franklin Gothic Book" w:hAnsi="Franklin Gothic Book"/>
        </w:rPr>
        <w:t>W</w:t>
      </w:r>
      <w:r w:rsidRPr="00A336A7">
        <w:rPr>
          <w:rFonts w:ascii="Franklin Gothic Book" w:hAnsi="Franklin Gothic Book"/>
        </w:rPr>
        <w:t>orkgroup</w:t>
      </w:r>
      <w:r>
        <w:rPr>
          <w:rFonts w:ascii="Franklin Gothic Book" w:hAnsi="Franklin Gothic Book"/>
        </w:rPr>
        <w:t xml:space="preserve"> since she will be retiring at the end of the year</w:t>
      </w:r>
      <w:r w:rsidRPr="00A336A7">
        <w:rPr>
          <w:rFonts w:ascii="Franklin Gothic Book" w:hAnsi="Franklin Gothic Book"/>
        </w:rPr>
        <w:t xml:space="preserve">. </w:t>
      </w:r>
      <w:r>
        <w:rPr>
          <w:rFonts w:ascii="Franklin Gothic Book" w:hAnsi="Franklin Gothic Book"/>
        </w:rPr>
        <w:t xml:space="preserve">Clerk Vick stated that </w:t>
      </w:r>
      <w:r w:rsidRPr="00A336A7">
        <w:rPr>
          <w:rFonts w:ascii="Franklin Gothic Book" w:hAnsi="Franklin Gothic Book"/>
        </w:rPr>
        <w:t xml:space="preserve">Quarter </w:t>
      </w:r>
      <w:r>
        <w:rPr>
          <w:rFonts w:ascii="Franklin Gothic Book" w:hAnsi="Franklin Gothic Book"/>
        </w:rPr>
        <w:t>Three</w:t>
      </w:r>
      <w:r w:rsidRPr="00A336A7">
        <w:rPr>
          <w:rFonts w:ascii="Franklin Gothic Book" w:hAnsi="Franklin Gothic Book"/>
        </w:rPr>
        <w:t xml:space="preserve"> jury numbers are in</w:t>
      </w:r>
      <w:r>
        <w:rPr>
          <w:rFonts w:ascii="Franklin Gothic Book" w:hAnsi="Franklin Gothic Book"/>
        </w:rPr>
        <w:t>, and, d</w:t>
      </w:r>
      <w:r w:rsidRPr="00A336A7">
        <w:rPr>
          <w:rFonts w:ascii="Franklin Gothic Book" w:hAnsi="Franklin Gothic Book"/>
        </w:rPr>
        <w:t>ue to lack of available State funding, each clerk will be reimbursed for 80% of their quarterly costs.</w:t>
      </w:r>
      <w:r>
        <w:rPr>
          <w:rFonts w:ascii="Franklin Gothic Book" w:hAnsi="Franklin Gothic Book"/>
        </w:rPr>
        <w:t xml:space="preserve"> </w:t>
      </w:r>
      <w:r w:rsidRPr="00A336A7">
        <w:rPr>
          <w:rFonts w:ascii="Franklin Gothic Book" w:hAnsi="Franklin Gothic Book"/>
        </w:rPr>
        <w:t xml:space="preserve">As a reminder, each clerk was reimbursed for 90% of their Quarter </w:t>
      </w:r>
      <w:r>
        <w:rPr>
          <w:rFonts w:ascii="Franklin Gothic Book" w:hAnsi="Franklin Gothic Book"/>
        </w:rPr>
        <w:t>Two</w:t>
      </w:r>
      <w:r w:rsidRPr="00A336A7">
        <w:rPr>
          <w:rFonts w:ascii="Franklin Gothic Book" w:hAnsi="Franklin Gothic Book"/>
        </w:rPr>
        <w:t xml:space="preserve"> costs.</w:t>
      </w:r>
      <w:r>
        <w:rPr>
          <w:rFonts w:ascii="Franklin Gothic Book" w:hAnsi="Franklin Gothic Book"/>
        </w:rPr>
        <w:t xml:space="preserve"> Clerk Vick stated that, wh</w:t>
      </w:r>
      <w:r w:rsidRPr="00A336A7">
        <w:rPr>
          <w:rFonts w:ascii="Franklin Gothic Book" w:hAnsi="Franklin Gothic Book"/>
        </w:rPr>
        <w:t xml:space="preserve">ile </w:t>
      </w:r>
      <w:r>
        <w:rPr>
          <w:rFonts w:ascii="Franklin Gothic Book" w:hAnsi="Franklin Gothic Book"/>
        </w:rPr>
        <w:t xml:space="preserve">this shortfall is </w:t>
      </w:r>
      <w:r w:rsidRPr="00A336A7">
        <w:rPr>
          <w:rFonts w:ascii="Franklin Gothic Book" w:hAnsi="Franklin Gothic Book"/>
        </w:rPr>
        <w:t>not ideal, both of these quarterly reimbursements were higher than originally projected.</w:t>
      </w:r>
      <w:r>
        <w:rPr>
          <w:rFonts w:ascii="Franklin Gothic Book" w:hAnsi="Franklin Gothic Book"/>
        </w:rPr>
        <w:t xml:space="preserve"> </w:t>
      </w:r>
      <w:r w:rsidRPr="00A336A7">
        <w:rPr>
          <w:rFonts w:ascii="Franklin Gothic Book" w:hAnsi="Franklin Gothic Book"/>
        </w:rPr>
        <w:t>A detailed summary of these two quarters is included in the meeting packet.</w:t>
      </w:r>
      <w:r>
        <w:rPr>
          <w:rFonts w:ascii="Franklin Gothic Book" w:hAnsi="Franklin Gothic Book"/>
        </w:rPr>
        <w:t xml:space="preserve"> Clerk Vick stated that </w:t>
      </w:r>
      <w:r w:rsidRPr="00A336A7">
        <w:rPr>
          <w:rFonts w:ascii="Franklin Gothic Book" w:hAnsi="Franklin Gothic Book"/>
        </w:rPr>
        <w:t>the clerks’ jury funding was not increased by the Legislature this year, so we will continue to face a quarterly reimbursement shortfall moving forward.</w:t>
      </w:r>
      <w:r>
        <w:rPr>
          <w:rFonts w:ascii="Franklin Gothic Book" w:hAnsi="Franklin Gothic Book"/>
        </w:rPr>
        <w:t xml:space="preserve"> </w:t>
      </w:r>
      <w:r w:rsidRPr="00A336A7">
        <w:rPr>
          <w:rFonts w:ascii="Franklin Gothic Book" w:hAnsi="Franklin Gothic Book"/>
        </w:rPr>
        <w:t xml:space="preserve">Please continue to plan for and budget for these quarterly shortfalls, which </w:t>
      </w:r>
      <w:r w:rsidR="00082407">
        <w:rPr>
          <w:rFonts w:ascii="Franklin Gothic Book" w:hAnsi="Franklin Gothic Book"/>
        </w:rPr>
        <w:t xml:space="preserve">clerks </w:t>
      </w:r>
      <w:r w:rsidRPr="00A336A7">
        <w:rPr>
          <w:rFonts w:ascii="Franklin Gothic Book" w:hAnsi="Franklin Gothic Book"/>
        </w:rPr>
        <w:t>are still project</w:t>
      </w:r>
      <w:r>
        <w:rPr>
          <w:rFonts w:ascii="Franklin Gothic Book" w:hAnsi="Franklin Gothic Book"/>
        </w:rPr>
        <w:t>ed</w:t>
      </w:r>
      <w:r w:rsidRPr="00A336A7">
        <w:rPr>
          <w:rFonts w:ascii="Franklin Gothic Book" w:hAnsi="Franklin Gothic Book"/>
        </w:rPr>
        <w:t xml:space="preserve"> to receive 60%-70% reimbursement each quarter.</w:t>
      </w:r>
    </w:p>
    <w:p w14:paraId="1188184F" w14:textId="77777777" w:rsidR="00082407" w:rsidRDefault="00082407" w:rsidP="00A336A7">
      <w:pPr>
        <w:ind w:left="720"/>
        <w:rPr>
          <w:rFonts w:ascii="Franklin Gothic Book" w:hAnsi="Franklin Gothic Book"/>
        </w:rPr>
      </w:pPr>
    </w:p>
    <w:p w14:paraId="50ABAD78" w14:textId="77777777" w:rsidR="00E95494" w:rsidRDefault="00E95494" w:rsidP="00D42C6F">
      <w:pPr>
        <w:ind w:left="720"/>
        <w:jc w:val="both"/>
        <w:rPr>
          <w:rFonts w:ascii="Franklin Gothic Book" w:hAnsi="Franklin Gothic Book"/>
        </w:rPr>
      </w:pPr>
    </w:p>
    <w:p w14:paraId="6E6F6700" w14:textId="0642EDDB" w:rsidR="00A336A7" w:rsidRDefault="00D42C6F" w:rsidP="00D42C6F">
      <w:pPr>
        <w:ind w:left="720"/>
        <w:jc w:val="both"/>
        <w:rPr>
          <w:rFonts w:ascii="Franklin Gothic Book" w:hAnsi="Franklin Gothic Book"/>
        </w:rPr>
      </w:pPr>
      <w:r w:rsidRPr="00A336A7">
        <w:rPr>
          <w:rFonts w:ascii="Franklin Gothic Book" w:hAnsi="Franklin Gothic Book"/>
        </w:rPr>
        <w:t xml:space="preserve">Clerk Vick </w:t>
      </w:r>
      <w:r>
        <w:rPr>
          <w:rFonts w:ascii="Franklin Gothic Book" w:hAnsi="Franklin Gothic Book"/>
        </w:rPr>
        <w:t xml:space="preserve">stated that the workgroup </w:t>
      </w:r>
      <w:r w:rsidR="00A336A7" w:rsidRPr="00A336A7">
        <w:rPr>
          <w:rFonts w:ascii="Franklin Gothic Book" w:hAnsi="Franklin Gothic Book"/>
        </w:rPr>
        <w:t>also plan</w:t>
      </w:r>
      <w:r>
        <w:rPr>
          <w:rFonts w:ascii="Franklin Gothic Book" w:hAnsi="Franklin Gothic Book"/>
        </w:rPr>
        <w:t>s</w:t>
      </w:r>
      <w:r w:rsidR="00A336A7" w:rsidRPr="00A336A7">
        <w:rPr>
          <w:rFonts w:ascii="Franklin Gothic Book" w:hAnsi="Franklin Gothic Book"/>
        </w:rPr>
        <w:t xml:space="preserve"> to potentially update the Jury Management Policy to address the impact of the clerks’ </w:t>
      </w:r>
      <w:r>
        <w:rPr>
          <w:rFonts w:ascii="Franklin Gothic Book" w:hAnsi="Franklin Gothic Book"/>
        </w:rPr>
        <w:t xml:space="preserve">priority </w:t>
      </w:r>
      <w:r w:rsidR="00A336A7" w:rsidRPr="00A336A7">
        <w:rPr>
          <w:rFonts w:ascii="Franklin Gothic Book" w:hAnsi="Franklin Gothic Book"/>
        </w:rPr>
        <w:t>bill</w:t>
      </w:r>
      <w:r>
        <w:rPr>
          <w:rFonts w:ascii="Franklin Gothic Book" w:hAnsi="Franklin Gothic Book"/>
        </w:rPr>
        <w:t xml:space="preserve"> (HB 1077)</w:t>
      </w:r>
      <w:r w:rsidR="00A336A7" w:rsidRPr="00A336A7">
        <w:rPr>
          <w:rFonts w:ascii="Franklin Gothic Book" w:hAnsi="Franklin Gothic Book"/>
        </w:rPr>
        <w:t xml:space="preserve"> as well as the change in venue issue that was raised at the last committee meeting recommending a MOU that provides for payment to the hosting clerk. If so, </w:t>
      </w:r>
      <w:r>
        <w:rPr>
          <w:rFonts w:ascii="Franklin Gothic Book" w:hAnsi="Franklin Gothic Book"/>
        </w:rPr>
        <w:t>the workgroup</w:t>
      </w:r>
      <w:r w:rsidR="00A336A7" w:rsidRPr="00A336A7">
        <w:rPr>
          <w:rFonts w:ascii="Franklin Gothic Book" w:hAnsi="Franklin Gothic Book"/>
        </w:rPr>
        <w:t xml:space="preserve"> will bring a draft to the committee for consideration at a later meeting. </w:t>
      </w:r>
    </w:p>
    <w:p w14:paraId="2DC7AE8F" w14:textId="77777777" w:rsidR="00A336A7" w:rsidRPr="00A336A7" w:rsidRDefault="00A336A7" w:rsidP="00D42C6F">
      <w:pPr>
        <w:jc w:val="both"/>
        <w:rPr>
          <w:rFonts w:ascii="Franklin Gothic Book" w:hAnsi="Franklin Gothic Book"/>
        </w:rPr>
      </w:pPr>
    </w:p>
    <w:p w14:paraId="397B21AE" w14:textId="0BFCFBB0" w:rsidR="00A336A7" w:rsidRDefault="00A336A7" w:rsidP="00B63F6B">
      <w:pPr>
        <w:ind w:left="720"/>
        <w:jc w:val="both"/>
        <w:rPr>
          <w:rFonts w:ascii="Franklin Gothic Book" w:hAnsi="Franklin Gothic Book"/>
        </w:rPr>
      </w:pPr>
      <w:r w:rsidRPr="00A336A7">
        <w:rPr>
          <w:rFonts w:ascii="Franklin Gothic Book" w:hAnsi="Franklin Gothic Book"/>
        </w:rPr>
        <w:t>Clerk Green asked about the possible mechanisms for funding jury by the Courts. Clerk Vick responded that this w</w:t>
      </w:r>
      <w:r w:rsidR="00B63F6B">
        <w:rPr>
          <w:rFonts w:ascii="Franklin Gothic Book" w:hAnsi="Franklin Gothic Book"/>
        </w:rPr>
        <w:t>ould</w:t>
      </w:r>
      <w:r w:rsidRPr="00A336A7">
        <w:rPr>
          <w:rFonts w:ascii="Franklin Gothic Book" w:hAnsi="Franklin Gothic Book"/>
        </w:rPr>
        <w:t xml:space="preserve"> be based on the </w:t>
      </w:r>
      <w:r w:rsidR="00B63F6B">
        <w:rPr>
          <w:rFonts w:ascii="Franklin Gothic Book" w:hAnsi="Franklin Gothic Book"/>
        </w:rPr>
        <w:t xml:space="preserve">individual </w:t>
      </w:r>
      <w:r w:rsidRPr="00A336A7">
        <w:rPr>
          <w:rFonts w:ascii="Franklin Gothic Book" w:hAnsi="Franklin Gothic Book"/>
        </w:rPr>
        <w:t>judge and internal operations.</w:t>
      </w:r>
    </w:p>
    <w:p w14:paraId="36DD4787" w14:textId="77777777" w:rsidR="00B63F6B" w:rsidRPr="00A336A7" w:rsidRDefault="00B63F6B" w:rsidP="00B63F6B">
      <w:pPr>
        <w:ind w:left="720"/>
        <w:jc w:val="both"/>
        <w:rPr>
          <w:rFonts w:ascii="Franklin Gothic Book" w:hAnsi="Franklin Gothic Book"/>
        </w:rPr>
      </w:pPr>
    </w:p>
    <w:p w14:paraId="5C9A17F5" w14:textId="11898EC1" w:rsidR="00A336A7" w:rsidRDefault="00A336A7" w:rsidP="00B63F6B">
      <w:pPr>
        <w:ind w:left="720"/>
        <w:jc w:val="both"/>
        <w:rPr>
          <w:rFonts w:ascii="Franklin Gothic Book" w:hAnsi="Franklin Gothic Book"/>
        </w:rPr>
      </w:pPr>
      <w:r w:rsidRPr="00A336A7">
        <w:rPr>
          <w:rFonts w:ascii="Franklin Gothic Book" w:hAnsi="Franklin Gothic Book"/>
        </w:rPr>
        <w:t xml:space="preserve">Chair Russell thanked Clerk Vick for her years of service </w:t>
      </w:r>
      <w:r w:rsidR="00B63F6B">
        <w:rPr>
          <w:rFonts w:ascii="Franklin Gothic Book" w:hAnsi="Franklin Gothic Book"/>
        </w:rPr>
        <w:t>leading</w:t>
      </w:r>
      <w:r w:rsidRPr="00A336A7">
        <w:rPr>
          <w:rFonts w:ascii="Franklin Gothic Book" w:hAnsi="Franklin Gothic Book"/>
        </w:rPr>
        <w:t xml:space="preserve"> the workgroup.</w:t>
      </w:r>
    </w:p>
    <w:p w14:paraId="6220EA7D" w14:textId="77777777" w:rsidR="00A336A7" w:rsidRPr="00A336A7" w:rsidRDefault="00A336A7" w:rsidP="00B63F6B">
      <w:pPr>
        <w:ind w:left="720"/>
        <w:jc w:val="both"/>
        <w:rPr>
          <w:rFonts w:ascii="Franklin Gothic Book" w:hAnsi="Franklin Gothic Book"/>
        </w:rPr>
      </w:pPr>
    </w:p>
    <w:p w14:paraId="1D9F07A0" w14:textId="77777777" w:rsidR="00BB309E" w:rsidRDefault="00B63F6B" w:rsidP="00BB309E">
      <w:pPr>
        <w:ind w:left="720"/>
        <w:jc w:val="both"/>
        <w:rPr>
          <w:rFonts w:ascii="Franklin Gothic Book" w:hAnsi="Franklin Gothic Book"/>
        </w:rPr>
      </w:pPr>
      <w:r w:rsidRPr="00A336A7">
        <w:rPr>
          <w:rFonts w:ascii="Franklin Gothic Book" w:hAnsi="Franklin Gothic Book"/>
        </w:rPr>
        <w:t>Chair Russell recognize</w:t>
      </w:r>
      <w:r>
        <w:rPr>
          <w:rFonts w:ascii="Franklin Gothic Book" w:hAnsi="Franklin Gothic Book"/>
        </w:rPr>
        <w:t>d</w:t>
      </w:r>
      <w:r w:rsidRPr="00A336A7">
        <w:rPr>
          <w:rFonts w:ascii="Franklin Gothic Book" w:hAnsi="Franklin Gothic Book"/>
        </w:rPr>
        <w:t xml:space="preserve"> </w:t>
      </w:r>
      <w:r>
        <w:rPr>
          <w:rFonts w:ascii="Franklin Gothic Book" w:hAnsi="Franklin Gothic Book"/>
        </w:rPr>
        <w:t xml:space="preserve">Mr. Kolchakian, on behalf of the workgroup chair Clerk Burke, </w:t>
      </w:r>
      <w:r w:rsidR="00A336A7" w:rsidRPr="00A336A7">
        <w:rPr>
          <w:rFonts w:ascii="Franklin Gothic Book" w:hAnsi="Franklin Gothic Book"/>
        </w:rPr>
        <w:t xml:space="preserve">to provide the Needs-Based Budget Workgroup </w:t>
      </w:r>
      <w:r>
        <w:rPr>
          <w:rFonts w:ascii="Franklin Gothic Book" w:hAnsi="Franklin Gothic Book"/>
        </w:rPr>
        <w:t xml:space="preserve">update and </w:t>
      </w:r>
      <w:r w:rsidR="00A336A7" w:rsidRPr="00A336A7">
        <w:rPr>
          <w:rFonts w:ascii="Franklin Gothic Book" w:hAnsi="Franklin Gothic Book"/>
        </w:rPr>
        <w:t>proposal</w:t>
      </w:r>
      <w:r>
        <w:rPr>
          <w:rFonts w:ascii="Franklin Gothic Book" w:hAnsi="Franklin Gothic Book"/>
        </w:rPr>
        <w:t>. Mr. Kolchakian stated that the w</w:t>
      </w:r>
      <w:r w:rsidR="00A336A7" w:rsidRPr="00A336A7">
        <w:rPr>
          <w:rFonts w:ascii="Franklin Gothic Book" w:hAnsi="Franklin Gothic Book"/>
        </w:rPr>
        <w:t xml:space="preserve">orkgroup was tasked with establishing proposed guidelines for the clerks’ budget issue requests to promote accurate and consistent requests moving forward. </w:t>
      </w:r>
      <w:r>
        <w:rPr>
          <w:rFonts w:ascii="Franklin Gothic Book" w:hAnsi="Franklin Gothic Book"/>
        </w:rPr>
        <w:t>T</w:t>
      </w:r>
      <w:r w:rsidR="00A336A7" w:rsidRPr="00A336A7">
        <w:rPr>
          <w:rFonts w:ascii="Franklin Gothic Book" w:hAnsi="Franklin Gothic Book"/>
        </w:rPr>
        <w:t>he workgroup met twice and created proposed guidelines and references for the annual Budget Issues Request submissions.</w:t>
      </w:r>
      <w:r>
        <w:rPr>
          <w:rFonts w:ascii="Franklin Gothic Book" w:hAnsi="Franklin Gothic Book"/>
        </w:rPr>
        <w:t xml:space="preserve"> </w:t>
      </w:r>
      <w:r w:rsidR="00A336A7" w:rsidRPr="00A336A7">
        <w:rPr>
          <w:rFonts w:ascii="Franklin Gothic Book" w:hAnsi="Franklin Gothic Book"/>
        </w:rPr>
        <w:t>These proposed guidelines and references would be included as an added introductory tab on the Budget Issues Request Form.</w:t>
      </w:r>
      <w:r>
        <w:rPr>
          <w:rFonts w:ascii="Franklin Gothic Book" w:hAnsi="Franklin Gothic Book"/>
        </w:rPr>
        <w:t xml:space="preserve"> Mr. Kolchakian stated that t</w:t>
      </w:r>
      <w:r w:rsidR="00A336A7" w:rsidRPr="00A336A7">
        <w:rPr>
          <w:rFonts w:ascii="Franklin Gothic Book" w:hAnsi="Franklin Gothic Book"/>
        </w:rPr>
        <w:t>his introductory tab would provide guidelines and helpful resources to assist staff and help make budget submissions more consistent.</w:t>
      </w:r>
    </w:p>
    <w:p w14:paraId="50A72A04" w14:textId="77777777" w:rsidR="00BB309E" w:rsidRDefault="00BB309E" w:rsidP="00BB309E">
      <w:pPr>
        <w:ind w:left="720"/>
        <w:jc w:val="both"/>
        <w:rPr>
          <w:rFonts w:ascii="Franklin Gothic Book" w:hAnsi="Franklin Gothic Book"/>
        </w:rPr>
      </w:pPr>
    </w:p>
    <w:p w14:paraId="6D28A5CC" w14:textId="42CAE158" w:rsidR="0000364B" w:rsidRPr="008647BA" w:rsidRDefault="0000364B" w:rsidP="001A123B">
      <w:pPr>
        <w:ind w:left="720"/>
        <w:jc w:val="both"/>
        <w:rPr>
          <w:rFonts w:ascii="Franklin Gothic Book" w:hAnsi="Franklin Gothic Book"/>
          <w:bCs/>
        </w:rPr>
      </w:pPr>
      <w:r w:rsidRPr="001A123B">
        <w:rPr>
          <w:rFonts w:ascii="Franklin Gothic Book" w:hAnsi="Franklin Gothic Book"/>
          <w:bCs/>
        </w:rPr>
        <w:t xml:space="preserve">Clerk Kinzel </w:t>
      </w:r>
      <w:r w:rsidR="00BB309E" w:rsidRPr="001A123B">
        <w:rPr>
          <w:rFonts w:ascii="Franklin Gothic Book" w:hAnsi="Franklin Gothic Book"/>
          <w:bCs/>
        </w:rPr>
        <w:t>stated</w:t>
      </w:r>
      <w:r w:rsidRPr="001A123B">
        <w:rPr>
          <w:rFonts w:ascii="Franklin Gothic Book" w:hAnsi="Franklin Gothic Book"/>
          <w:bCs/>
        </w:rPr>
        <w:t xml:space="preserve"> that per </w:t>
      </w:r>
      <w:r w:rsidR="00BB309E" w:rsidRPr="001A123B">
        <w:rPr>
          <w:rFonts w:ascii="Franklin Gothic Book" w:hAnsi="Franklin Gothic Book"/>
          <w:bCs/>
        </w:rPr>
        <w:t xml:space="preserve">s. </w:t>
      </w:r>
      <w:r w:rsidRPr="001A123B">
        <w:rPr>
          <w:rFonts w:ascii="Franklin Gothic Book" w:hAnsi="Franklin Gothic Book"/>
          <w:bCs/>
        </w:rPr>
        <w:t>28.36</w:t>
      </w:r>
      <w:r w:rsidR="00BB309E" w:rsidRPr="001A123B">
        <w:rPr>
          <w:rFonts w:ascii="Franklin Gothic Book" w:hAnsi="Franklin Gothic Book"/>
          <w:bCs/>
        </w:rPr>
        <w:t>, F.S.,</w:t>
      </w:r>
      <w:r w:rsidR="0015472B" w:rsidRPr="001A123B">
        <w:rPr>
          <w:rFonts w:ascii="Franklin Gothic Book" w:hAnsi="Franklin Gothic Book"/>
          <w:bCs/>
        </w:rPr>
        <w:t xml:space="preserve"> each clerk’s office should provide a </w:t>
      </w:r>
      <w:r w:rsidRPr="001A123B">
        <w:rPr>
          <w:rFonts w:ascii="Franklin Gothic Book" w:hAnsi="Franklin Gothic Book"/>
          <w:bCs/>
        </w:rPr>
        <w:t>balanced budget.</w:t>
      </w:r>
      <w:r w:rsidR="004D4D22" w:rsidRPr="001A123B">
        <w:rPr>
          <w:rFonts w:ascii="Franklin Gothic Book" w:hAnsi="Franklin Gothic Book"/>
          <w:bCs/>
        </w:rPr>
        <w:t xml:space="preserve"> </w:t>
      </w:r>
      <w:r w:rsidR="00E54E80" w:rsidRPr="001A123B">
        <w:rPr>
          <w:rFonts w:ascii="Franklin Gothic Book" w:hAnsi="Franklin Gothic Book"/>
          <w:bCs/>
        </w:rPr>
        <w:t xml:space="preserve">Shannon </w:t>
      </w:r>
      <w:r w:rsidR="00E67770" w:rsidRPr="001A123B">
        <w:rPr>
          <w:rFonts w:ascii="Franklin Gothic Book" w:hAnsi="Franklin Gothic Book"/>
          <w:bCs/>
        </w:rPr>
        <w:t>Ramsey-Chessman</w:t>
      </w:r>
      <w:r w:rsidR="004D4D22" w:rsidRPr="001A123B">
        <w:rPr>
          <w:rFonts w:ascii="Franklin Gothic Book" w:hAnsi="Franklin Gothic Book"/>
          <w:bCs/>
        </w:rPr>
        <w:t>,</w:t>
      </w:r>
      <w:r w:rsidR="00E67770" w:rsidRPr="001A123B">
        <w:rPr>
          <w:rFonts w:ascii="Franklin Gothic Book" w:hAnsi="Franklin Gothic Book"/>
          <w:bCs/>
        </w:rPr>
        <w:t xml:space="preserve"> </w:t>
      </w:r>
      <w:r w:rsidR="00E54E80" w:rsidRPr="001A123B">
        <w:rPr>
          <w:rFonts w:ascii="Franklin Gothic Book" w:hAnsi="Franklin Gothic Book"/>
          <w:bCs/>
        </w:rPr>
        <w:t>Palm Beach</w:t>
      </w:r>
      <w:r w:rsidR="004D4D22" w:rsidRPr="001A123B">
        <w:rPr>
          <w:rFonts w:ascii="Franklin Gothic Book" w:hAnsi="Franklin Gothic Book"/>
          <w:bCs/>
        </w:rPr>
        <w:t xml:space="preserve"> Chief Deputy Clerk,</w:t>
      </w:r>
      <w:r w:rsidR="00E54E80" w:rsidRPr="001A123B">
        <w:rPr>
          <w:rFonts w:ascii="Franklin Gothic Book" w:hAnsi="Franklin Gothic Book"/>
          <w:bCs/>
        </w:rPr>
        <w:t xml:space="preserve"> responded t</w:t>
      </w:r>
      <w:r w:rsidR="001A123B" w:rsidRPr="001A123B">
        <w:rPr>
          <w:rFonts w:ascii="Franklin Gothic Book" w:hAnsi="Franklin Gothic Book"/>
          <w:bCs/>
        </w:rPr>
        <w:t xml:space="preserve">hat statute </w:t>
      </w:r>
      <w:r w:rsidR="00AD0E63">
        <w:rPr>
          <w:rFonts w:ascii="Franklin Gothic Book" w:hAnsi="Franklin Gothic Book"/>
          <w:bCs/>
        </w:rPr>
        <w:t xml:space="preserve">requires the </w:t>
      </w:r>
      <w:r w:rsidR="003C33D7">
        <w:rPr>
          <w:rFonts w:ascii="Franklin Gothic Book" w:hAnsi="Franklin Gothic Book"/>
          <w:bCs/>
        </w:rPr>
        <w:t>clerks’</w:t>
      </w:r>
      <w:r w:rsidR="00AD0E63">
        <w:rPr>
          <w:rFonts w:ascii="Franklin Gothic Book" w:hAnsi="Franklin Gothic Book"/>
          <w:bCs/>
        </w:rPr>
        <w:t xml:space="preserve"> budget to be built using a statewide balanced budget, not individual clerks balancing to their projected revenues. She provided local examples of why this was the case. </w:t>
      </w:r>
      <w:r w:rsidR="00EA1875">
        <w:rPr>
          <w:rFonts w:ascii="Franklin Gothic Book" w:hAnsi="Franklin Gothic Book"/>
          <w:bCs/>
        </w:rPr>
        <w:t xml:space="preserve">Clerk Kinzel responded that, in her opinion, statute states that “each clerk shall” </w:t>
      </w:r>
      <w:r w:rsidR="00EA1875" w:rsidRPr="001A123B">
        <w:rPr>
          <w:rFonts w:ascii="Franklin Gothic Book" w:hAnsi="Franklin Gothic Book"/>
          <w:bCs/>
        </w:rPr>
        <w:t>provide a balanced budget</w:t>
      </w:r>
      <w:r w:rsidR="00EA1875">
        <w:rPr>
          <w:rFonts w:ascii="Franklin Gothic Book" w:hAnsi="Franklin Gothic Book"/>
          <w:bCs/>
        </w:rPr>
        <w:t xml:space="preserve"> each year. </w:t>
      </w:r>
      <w:r w:rsidRPr="00314CB2">
        <w:rPr>
          <w:rFonts w:ascii="Franklin Gothic Book" w:hAnsi="Franklin Gothic Book"/>
          <w:bCs/>
        </w:rPr>
        <w:t xml:space="preserve">Clerk </w:t>
      </w:r>
      <w:r w:rsidR="00FF3BC0" w:rsidRPr="00314CB2">
        <w:rPr>
          <w:rFonts w:ascii="Franklin Gothic Book" w:hAnsi="Franklin Gothic Book"/>
          <w:bCs/>
        </w:rPr>
        <w:t>Daughtrey asked</w:t>
      </w:r>
      <w:r w:rsidRPr="00314CB2">
        <w:rPr>
          <w:rFonts w:ascii="Franklin Gothic Book" w:hAnsi="Franklin Gothic Book"/>
          <w:bCs/>
        </w:rPr>
        <w:t xml:space="preserve"> if the FRS </w:t>
      </w:r>
      <w:r w:rsidRPr="008647BA">
        <w:rPr>
          <w:rFonts w:ascii="Franklin Gothic Book" w:hAnsi="Franklin Gothic Book"/>
          <w:bCs/>
        </w:rPr>
        <w:t xml:space="preserve">calculation was included in the budget. Mr. Kolchakian confirmed. </w:t>
      </w:r>
    </w:p>
    <w:p w14:paraId="36E7E2B9" w14:textId="77777777" w:rsidR="00FF3BC0" w:rsidRPr="008647BA" w:rsidRDefault="00FF3BC0" w:rsidP="00314CB2">
      <w:pPr>
        <w:ind w:left="720"/>
        <w:jc w:val="both"/>
        <w:rPr>
          <w:rFonts w:ascii="Franklin Gothic Book" w:hAnsi="Franklin Gothic Book"/>
          <w:bCs/>
        </w:rPr>
      </w:pPr>
    </w:p>
    <w:p w14:paraId="4FF316E8" w14:textId="2509B304" w:rsidR="00FF3BC0" w:rsidRPr="001909E6" w:rsidRDefault="00662F18" w:rsidP="00314CB2">
      <w:pPr>
        <w:pStyle w:val="ListParagraph"/>
        <w:jc w:val="both"/>
        <w:rPr>
          <w:rFonts w:ascii="Franklin Gothic Book" w:hAnsi="Franklin Gothic Book"/>
          <w:sz w:val="24"/>
          <w:szCs w:val="24"/>
        </w:rPr>
      </w:pPr>
      <w:r w:rsidRPr="008647BA">
        <w:rPr>
          <w:rFonts w:ascii="Franklin Gothic Book" w:hAnsi="Franklin Gothic Book"/>
          <w:sz w:val="24"/>
          <w:szCs w:val="24"/>
        </w:rPr>
        <w:t xml:space="preserve">Clerk </w:t>
      </w:r>
      <w:r w:rsidR="00FF3BC0" w:rsidRPr="008647BA">
        <w:rPr>
          <w:rFonts w:ascii="Franklin Gothic Book" w:hAnsi="Franklin Gothic Book"/>
          <w:sz w:val="24"/>
          <w:szCs w:val="24"/>
        </w:rPr>
        <w:t xml:space="preserve">Vick </w:t>
      </w:r>
      <w:r w:rsidRPr="008647BA">
        <w:rPr>
          <w:rFonts w:ascii="Franklin Gothic Book" w:hAnsi="Franklin Gothic Book"/>
          <w:sz w:val="24"/>
          <w:szCs w:val="24"/>
        </w:rPr>
        <w:t xml:space="preserve">asked </w:t>
      </w:r>
      <w:r w:rsidR="00FF3BC0" w:rsidRPr="008647BA">
        <w:rPr>
          <w:rFonts w:ascii="Franklin Gothic Book" w:hAnsi="Franklin Gothic Book"/>
          <w:sz w:val="24"/>
          <w:szCs w:val="24"/>
        </w:rPr>
        <w:t xml:space="preserve">how flexible the </w:t>
      </w:r>
      <w:r w:rsidR="008647BA" w:rsidRPr="008647BA">
        <w:rPr>
          <w:rFonts w:ascii="Franklin Gothic Book" w:hAnsi="Franklin Gothic Book"/>
          <w:sz w:val="24"/>
          <w:szCs w:val="24"/>
        </w:rPr>
        <w:t xml:space="preserve">proposed </w:t>
      </w:r>
      <w:r w:rsidR="00FF3BC0" w:rsidRPr="008647BA">
        <w:rPr>
          <w:rFonts w:ascii="Franklin Gothic Book" w:hAnsi="Franklin Gothic Book"/>
          <w:sz w:val="24"/>
          <w:szCs w:val="24"/>
        </w:rPr>
        <w:t>guidelines</w:t>
      </w:r>
      <w:r w:rsidRPr="008647BA">
        <w:rPr>
          <w:rFonts w:ascii="Franklin Gothic Book" w:hAnsi="Franklin Gothic Book"/>
          <w:sz w:val="24"/>
          <w:szCs w:val="24"/>
        </w:rPr>
        <w:t xml:space="preserve"> are</w:t>
      </w:r>
      <w:r w:rsidR="008647BA" w:rsidRPr="008647BA">
        <w:rPr>
          <w:rFonts w:ascii="Franklin Gothic Book" w:hAnsi="Franklin Gothic Book"/>
          <w:sz w:val="24"/>
          <w:szCs w:val="24"/>
        </w:rPr>
        <w:t>.</w:t>
      </w:r>
      <w:r w:rsidR="00AF0B66" w:rsidRPr="008647BA">
        <w:rPr>
          <w:rFonts w:ascii="Franklin Gothic Book" w:hAnsi="Franklin Gothic Book"/>
          <w:sz w:val="24"/>
          <w:szCs w:val="24"/>
        </w:rPr>
        <w:t xml:space="preserve"> </w:t>
      </w:r>
      <w:r w:rsidRPr="008647BA">
        <w:rPr>
          <w:rFonts w:ascii="Franklin Gothic Book" w:hAnsi="Franklin Gothic Book"/>
          <w:sz w:val="24"/>
          <w:szCs w:val="24"/>
        </w:rPr>
        <w:t xml:space="preserve">Mr. Kolchakian </w:t>
      </w:r>
      <w:r w:rsidR="008647BA" w:rsidRPr="008647BA">
        <w:rPr>
          <w:rFonts w:ascii="Franklin Gothic Book" w:hAnsi="Franklin Gothic Book"/>
          <w:sz w:val="24"/>
          <w:szCs w:val="24"/>
        </w:rPr>
        <w:t>stated</w:t>
      </w:r>
      <w:r w:rsidRPr="008647BA">
        <w:rPr>
          <w:rFonts w:ascii="Franklin Gothic Book" w:hAnsi="Franklin Gothic Book"/>
          <w:sz w:val="24"/>
          <w:szCs w:val="24"/>
        </w:rPr>
        <w:t xml:space="preserve"> that </w:t>
      </w:r>
      <w:r w:rsidR="00FF3BC0" w:rsidRPr="008647BA">
        <w:rPr>
          <w:rFonts w:ascii="Franklin Gothic Book" w:hAnsi="Franklin Gothic Book"/>
          <w:sz w:val="24"/>
          <w:szCs w:val="24"/>
        </w:rPr>
        <w:t>the</w:t>
      </w:r>
      <w:r w:rsidR="008647BA" w:rsidRPr="008647BA">
        <w:rPr>
          <w:rFonts w:ascii="Franklin Gothic Book" w:hAnsi="Franklin Gothic Book"/>
          <w:sz w:val="24"/>
          <w:szCs w:val="24"/>
        </w:rPr>
        <w:t>se</w:t>
      </w:r>
      <w:r w:rsidR="00FF3BC0" w:rsidRPr="008647BA">
        <w:rPr>
          <w:rFonts w:ascii="Franklin Gothic Book" w:hAnsi="Franklin Gothic Book"/>
          <w:sz w:val="24"/>
          <w:szCs w:val="24"/>
        </w:rPr>
        <w:t xml:space="preserve"> are recommended guidelines</w:t>
      </w:r>
      <w:r w:rsidR="00D81634" w:rsidRPr="008647BA">
        <w:rPr>
          <w:rFonts w:ascii="Franklin Gothic Book" w:hAnsi="Franklin Gothic Book"/>
          <w:sz w:val="24"/>
          <w:szCs w:val="24"/>
        </w:rPr>
        <w:t xml:space="preserve">, </w:t>
      </w:r>
      <w:r w:rsidR="008647BA" w:rsidRPr="008647BA">
        <w:rPr>
          <w:rFonts w:ascii="Franklin Gothic Book" w:hAnsi="Franklin Gothic Book"/>
          <w:sz w:val="24"/>
          <w:szCs w:val="24"/>
        </w:rPr>
        <w:t>instead of required</w:t>
      </w:r>
      <w:r w:rsidR="00FF3BC0" w:rsidRPr="008647BA">
        <w:rPr>
          <w:rFonts w:ascii="Franklin Gothic Book" w:hAnsi="Franklin Gothic Book"/>
          <w:sz w:val="24"/>
          <w:szCs w:val="24"/>
        </w:rPr>
        <w:t xml:space="preserve"> criteria.</w:t>
      </w:r>
      <w:r w:rsidR="00D81634" w:rsidRPr="008647BA">
        <w:rPr>
          <w:rFonts w:ascii="Franklin Gothic Book" w:hAnsi="Franklin Gothic Book"/>
          <w:sz w:val="24"/>
          <w:szCs w:val="24"/>
        </w:rPr>
        <w:t xml:space="preserve"> </w:t>
      </w:r>
      <w:r w:rsidR="008647BA" w:rsidRPr="008647BA">
        <w:rPr>
          <w:rFonts w:ascii="Franklin Gothic Book" w:hAnsi="Franklin Gothic Book"/>
          <w:sz w:val="24"/>
          <w:szCs w:val="24"/>
        </w:rPr>
        <w:t xml:space="preserve">This </w:t>
      </w:r>
      <w:r w:rsidR="00FF3BC0" w:rsidRPr="008647BA">
        <w:rPr>
          <w:rFonts w:ascii="Franklin Gothic Book" w:hAnsi="Franklin Gothic Book"/>
          <w:sz w:val="24"/>
          <w:szCs w:val="24"/>
        </w:rPr>
        <w:t xml:space="preserve">is </w:t>
      </w:r>
      <w:r w:rsidR="008647BA" w:rsidRPr="008647BA">
        <w:rPr>
          <w:rFonts w:ascii="Franklin Gothic Book" w:hAnsi="Franklin Gothic Book"/>
          <w:sz w:val="24"/>
          <w:szCs w:val="24"/>
        </w:rPr>
        <w:t>meant to be a helpful</w:t>
      </w:r>
      <w:r w:rsidR="00FF3BC0" w:rsidRPr="008647BA">
        <w:rPr>
          <w:rFonts w:ascii="Franklin Gothic Book" w:hAnsi="Franklin Gothic Book"/>
          <w:sz w:val="24"/>
          <w:szCs w:val="24"/>
        </w:rPr>
        <w:t xml:space="preserve"> resource to add to the spreadsheet</w:t>
      </w:r>
      <w:r w:rsidR="008647BA" w:rsidRPr="008647BA">
        <w:rPr>
          <w:rFonts w:ascii="Franklin Gothic Book" w:hAnsi="Franklin Gothic Book"/>
          <w:sz w:val="24"/>
          <w:szCs w:val="24"/>
        </w:rPr>
        <w:t xml:space="preserve"> for reference</w:t>
      </w:r>
      <w:r w:rsidRPr="008647BA">
        <w:rPr>
          <w:rFonts w:ascii="Franklin Gothic Book" w:hAnsi="Franklin Gothic Book"/>
          <w:sz w:val="24"/>
          <w:szCs w:val="24"/>
        </w:rPr>
        <w:t xml:space="preserve">. Clerk Green added that there are </w:t>
      </w:r>
      <w:r w:rsidR="008647BA" w:rsidRPr="008647BA">
        <w:rPr>
          <w:rFonts w:ascii="Franklin Gothic Book" w:hAnsi="Franklin Gothic Book"/>
          <w:sz w:val="24"/>
          <w:szCs w:val="24"/>
        </w:rPr>
        <w:t xml:space="preserve">available </w:t>
      </w:r>
      <w:r w:rsidR="00FF3BC0" w:rsidRPr="008647BA">
        <w:rPr>
          <w:rFonts w:ascii="Franklin Gothic Book" w:hAnsi="Franklin Gothic Book"/>
          <w:sz w:val="24"/>
          <w:szCs w:val="24"/>
        </w:rPr>
        <w:t>resources relate</w:t>
      </w:r>
      <w:r w:rsidRPr="008647BA">
        <w:rPr>
          <w:rFonts w:ascii="Franklin Gothic Book" w:hAnsi="Franklin Gothic Book"/>
          <w:sz w:val="24"/>
          <w:szCs w:val="24"/>
        </w:rPr>
        <w:t>d</w:t>
      </w:r>
      <w:r w:rsidR="00FF3BC0" w:rsidRPr="008647BA">
        <w:rPr>
          <w:rFonts w:ascii="Franklin Gothic Book" w:hAnsi="Franklin Gothic Book"/>
          <w:sz w:val="24"/>
          <w:szCs w:val="24"/>
        </w:rPr>
        <w:t xml:space="preserve"> to performance measures. </w:t>
      </w:r>
      <w:r w:rsidRPr="008647BA">
        <w:rPr>
          <w:rFonts w:ascii="Franklin Gothic Book" w:hAnsi="Franklin Gothic Book"/>
          <w:sz w:val="24"/>
          <w:szCs w:val="24"/>
        </w:rPr>
        <w:t xml:space="preserve">Clerk </w:t>
      </w:r>
      <w:r w:rsidR="00FF3BC0" w:rsidRPr="008647BA">
        <w:rPr>
          <w:rFonts w:ascii="Franklin Gothic Book" w:hAnsi="Franklin Gothic Book"/>
          <w:sz w:val="24"/>
          <w:szCs w:val="24"/>
        </w:rPr>
        <w:t xml:space="preserve">Butterfield </w:t>
      </w:r>
      <w:r w:rsidR="008647BA" w:rsidRPr="008647BA">
        <w:rPr>
          <w:rFonts w:ascii="Franklin Gothic Book" w:hAnsi="Franklin Gothic Book"/>
          <w:sz w:val="24"/>
          <w:szCs w:val="24"/>
        </w:rPr>
        <w:t>stated that, al</w:t>
      </w:r>
      <w:r w:rsidR="00FF3BC0" w:rsidRPr="008647BA">
        <w:rPr>
          <w:rFonts w:ascii="Franklin Gothic Book" w:hAnsi="Franklin Gothic Book"/>
          <w:sz w:val="24"/>
          <w:szCs w:val="24"/>
        </w:rPr>
        <w:t xml:space="preserve">though </w:t>
      </w:r>
      <w:r w:rsidR="008647BA" w:rsidRPr="001909E6">
        <w:rPr>
          <w:rFonts w:ascii="Franklin Gothic Book" w:hAnsi="Franklin Gothic Book"/>
          <w:sz w:val="24"/>
          <w:szCs w:val="24"/>
        </w:rPr>
        <w:t>cl</w:t>
      </w:r>
      <w:r w:rsidRPr="001909E6">
        <w:rPr>
          <w:rFonts w:ascii="Franklin Gothic Book" w:hAnsi="Franklin Gothic Book"/>
          <w:sz w:val="24"/>
          <w:szCs w:val="24"/>
        </w:rPr>
        <w:t xml:space="preserve">erks </w:t>
      </w:r>
      <w:r w:rsidR="008647BA" w:rsidRPr="001909E6">
        <w:rPr>
          <w:rFonts w:ascii="Franklin Gothic Book" w:hAnsi="Franklin Gothic Book"/>
          <w:sz w:val="24"/>
          <w:szCs w:val="24"/>
        </w:rPr>
        <w:t>will not</w:t>
      </w:r>
      <w:r w:rsidR="00FF3BC0" w:rsidRPr="001909E6">
        <w:rPr>
          <w:rFonts w:ascii="Franklin Gothic Book" w:hAnsi="Franklin Gothic Book"/>
          <w:sz w:val="24"/>
          <w:szCs w:val="24"/>
        </w:rPr>
        <w:t xml:space="preserve"> be fully funded</w:t>
      </w:r>
      <w:r w:rsidRPr="001909E6">
        <w:rPr>
          <w:rFonts w:ascii="Franklin Gothic Book" w:hAnsi="Franklin Gothic Book"/>
          <w:sz w:val="24"/>
          <w:szCs w:val="24"/>
        </w:rPr>
        <w:t xml:space="preserve">, it will be helpful </w:t>
      </w:r>
      <w:r w:rsidR="00FF3BC0" w:rsidRPr="001909E6">
        <w:rPr>
          <w:rFonts w:ascii="Franklin Gothic Book" w:hAnsi="Franklin Gothic Book"/>
          <w:sz w:val="24"/>
          <w:szCs w:val="24"/>
        </w:rPr>
        <w:t xml:space="preserve">to have a </w:t>
      </w:r>
      <w:r w:rsidR="008647BA" w:rsidRPr="001909E6">
        <w:rPr>
          <w:rFonts w:ascii="Franklin Gothic Book" w:hAnsi="Franklin Gothic Book"/>
          <w:sz w:val="24"/>
          <w:szCs w:val="24"/>
        </w:rPr>
        <w:t xml:space="preserve">statewide </w:t>
      </w:r>
      <w:r w:rsidR="00FF3BC0" w:rsidRPr="001909E6">
        <w:rPr>
          <w:rFonts w:ascii="Franklin Gothic Book" w:hAnsi="Franklin Gothic Book"/>
          <w:sz w:val="24"/>
          <w:szCs w:val="24"/>
        </w:rPr>
        <w:t xml:space="preserve">dollar amount for what is </w:t>
      </w:r>
      <w:r w:rsidR="008647BA" w:rsidRPr="001909E6">
        <w:rPr>
          <w:rFonts w:ascii="Franklin Gothic Book" w:hAnsi="Franklin Gothic Book"/>
          <w:sz w:val="24"/>
          <w:szCs w:val="24"/>
        </w:rPr>
        <w:t xml:space="preserve">truly </w:t>
      </w:r>
      <w:r w:rsidR="00FF3BC0" w:rsidRPr="001909E6">
        <w:rPr>
          <w:rFonts w:ascii="Franklin Gothic Book" w:hAnsi="Franklin Gothic Book"/>
          <w:sz w:val="24"/>
          <w:szCs w:val="24"/>
        </w:rPr>
        <w:t>needed.</w:t>
      </w:r>
    </w:p>
    <w:p w14:paraId="3BC292AE" w14:textId="77777777" w:rsidR="00FF3BC0" w:rsidRPr="001909E6" w:rsidRDefault="00FF3BC0" w:rsidP="00314CB2">
      <w:pPr>
        <w:pStyle w:val="ListParagraph"/>
        <w:jc w:val="both"/>
        <w:rPr>
          <w:rFonts w:ascii="Franklin Gothic Book" w:hAnsi="Franklin Gothic Book"/>
          <w:sz w:val="24"/>
          <w:szCs w:val="24"/>
        </w:rPr>
      </w:pPr>
    </w:p>
    <w:p w14:paraId="66A4D1F5" w14:textId="5483AA4A" w:rsidR="00AF0B66" w:rsidRPr="001909E6" w:rsidRDefault="007D0042" w:rsidP="001A123B">
      <w:pPr>
        <w:pStyle w:val="ListParagraph"/>
        <w:jc w:val="both"/>
        <w:rPr>
          <w:rFonts w:ascii="Franklin Gothic Book" w:hAnsi="Franklin Gothic Book"/>
          <w:sz w:val="24"/>
          <w:szCs w:val="24"/>
        </w:rPr>
      </w:pPr>
      <w:r w:rsidRPr="001909E6">
        <w:rPr>
          <w:rFonts w:ascii="Franklin Gothic Book" w:hAnsi="Franklin Gothic Book"/>
          <w:b/>
          <w:bCs/>
          <w:sz w:val="24"/>
          <w:szCs w:val="24"/>
        </w:rPr>
        <w:t xml:space="preserve">A motion was made by </w:t>
      </w:r>
      <w:r w:rsidR="00E46815" w:rsidRPr="001909E6">
        <w:rPr>
          <w:rFonts w:ascii="Franklin Gothic Book" w:hAnsi="Franklin Gothic Book"/>
          <w:b/>
          <w:bCs/>
          <w:sz w:val="24"/>
          <w:szCs w:val="24"/>
        </w:rPr>
        <w:t>C</w:t>
      </w:r>
      <w:r w:rsidRPr="001909E6">
        <w:rPr>
          <w:rFonts w:ascii="Franklin Gothic Book" w:hAnsi="Franklin Gothic Book"/>
          <w:b/>
          <w:bCs/>
          <w:sz w:val="24"/>
          <w:szCs w:val="24"/>
        </w:rPr>
        <w:t xml:space="preserve">lerk Alvarez-Sowles </w:t>
      </w:r>
      <w:r w:rsidR="00662F18" w:rsidRPr="001909E6">
        <w:rPr>
          <w:rFonts w:ascii="Franklin Gothic Book" w:hAnsi="Franklin Gothic Book"/>
          <w:b/>
          <w:bCs/>
          <w:sz w:val="24"/>
          <w:szCs w:val="24"/>
        </w:rPr>
        <w:t xml:space="preserve">to approve the </w:t>
      </w:r>
      <w:r w:rsidR="001909E6" w:rsidRPr="001909E6">
        <w:rPr>
          <w:rFonts w:ascii="Franklin Gothic Book" w:hAnsi="Franklin Gothic Book"/>
          <w:b/>
          <w:bCs/>
          <w:sz w:val="24"/>
          <w:szCs w:val="24"/>
        </w:rPr>
        <w:t>N</w:t>
      </w:r>
      <w:r w:rsidR="00662F18" w:rsidRPr="001909E6">
        <w:rPr>
          <w:rFonts w:ascii="Franklin Gothic Book" w:hAnsi="Franklin Gothic Book"/>
          <w:b/>
          <w:bCs/>
          <w:sz w:val="24"/>
          <w:szCs w:val="24"/>
        </w:rPr>
        <w:t>eeds-</w:t>
      </w:r>
      <w:r w:rsidR="001909E6" w:rsidRPr="001909E6">
        <w:rPr>
          <w:rFonts w:ascii="Franklin Gothic Book" w:hAnsi="Franklin Gothic Book"/>
          <w:b/>
          <w:bCs/>
          <w:sz w:val="24"/>
          <w:szCs w:val="24"/>
        </w:rPr>
        <w:t>B</w:t>
      </w:r>
      <w:r w:rsidR="00662F18" w:rsidRPr="001909E6">
        <w:rPr>
          <w:rFonts w:ascii="Franklin Gothic Book" w:hAnsi="Franklin Gothic Book"/>
          <w:b/>
          <w:bCs/>
          <w:sz w:val="24"/>
          <w:szCs w:val="24"/>
        </w:rPr>
        <w:t xml:space="preserve">ased </w:t>
      </w:r>
      <w:r w:rsidR="001909E6" w:rsidRPr="001909E6">
        <w:rPr>
          <w:rFonts w:ascii="Franklin Gothic Book" w:hAnsi="Franklin Gothic Book"/>
          <w:b/>
          <w:bCs/>
          <w:sz w:val="24"/>
          <w:szCs w:val="24"/>
        </w:rPr>
        <w:t>B</w:t>
      </w:r>
      <w:r w:rsidR="00662F18" w:rsidRPr="001909E6">
        <w:rPr>
          <w:rFonts w:ascii="Franklin Gothic Book" w:hAnsi="Franklin Gothic Book"/>
          <w:b/>
          <w:bCs/>
          <w:sz w:val="24"/>
          <w:szCs w:val="24"/>
        </w:rPr>
        <w:t>udget</w:t>
      </w:r>
      <w:r w:rsidR="001909E6" w:rsidRPr="001909E6">
        <w:rPr>
          <w:rFonts w:ascii="Franklin Gothic Book" w:hAnsi="Franklin Gothic Book"/>
          <w:b/>
          <w:bCs/>
          <w:sz w:val="24"/>
          <w:szCs w:val="24"/>
        </w:rPr>
        <w:t xml:space="preserve">’s proposed </w:t>
      </w:r>
      <w:r w:rsidR="00EA0981" w:rsidRPr="001909E6">
        <w:rPr>
          <w:rFonts w:ascii="Franklin Gothic Book" w:hAnsi="Franklin Gothic Book"/>
          <w:b/>
          <w:bCs/>
          <w:sz w:val="24"/>
          <w:szCs w:val="24"/>
        </w:rPr>
        <w:t>introductory tab</w:t>
      </w:r>
      <w:r w:rsidRPr="001909E6">
        <w:rPr>
          <w:rFonts w:ascii="Franklin Gothic Book" w:hAnsi="Franklin Gothic Book"/>
          <w:b/>
          <w:bCs/>
          <w:sz w:val="24"/>
          <w:szCs w:val="24"/>
        </w:rPr>
        <w:t xml:space="preserve"> and </w:t>
      </w:r>
      <w:r w:rsidR="00662F18" w:rsidRPr="001909E6">
        <w:rPr>
          <w:rFonts w:ascii="Franklin Gothic Book" w:hAnsi="Franklin Gothic Book"/>
          <w:b/>
          <w:bCs/>
          <w:sz w:val="24"/>
          <w:szCs w:val="24"/>
        </w:rPr>
        <w:t xml:space="preserve">was seconded by Clerk </w:t>
      </w:r>
      <w:r w:rsidRPr="001909E6">
        <w:rPr>
          <w:rFonts w:ascii="Franklin Gothic Book" w:hAnsi="Franklin Gothic Book"/>
          <w:b/>
          <w:bCs/>
          <w:sz w:val="24"/>
          <w:szCs w:val="24"/>
        </w:rPr>
        <w:t>Vick</w:t>
      </w:r>
      <w:r w:rsidR="00662F18" w:rsidRPr="001909E6">
        <w:rPr>
          <w:rFonts w:ascii="Franklin Gothic Book" w:hAnsi="Franklin Gothic Book"/>
          <w:b/>
          <w:bCs/>
          <w:sz w:val="24"/>
          <w:szCs w:val="24"/>
        </w:rPr>
        <w:t xml:space="preserve">. </w:t>
      </w:r>
      <w:r w:rsidRPr="001909E6">
        <w:rPr>
          <w:rFonts w:ascii="Franklin Gothic Book" w:hAnsi="Franklin Gothic Book"/>
          <w:b/>
          <w:sz w:val="24"/>
          <w:szCs w:val="24"/>
        </w:rPr>
        <w:t>The motion was adopted with</w:t>
      </w:r>
      <w:r w:rsidR="00EA1875">
        <w:rPr>
          <w:rFonts w:ascii="Franklin Gothic Book" w:hAnsi="Franklin Gothic Book"/>
          <w:b/>
          <w:sz w:val="24"/>
          <w:szCs w:val="24"/>
        </w:rPr>
        <w:t xml:space="preserve"> Clerk Kinzel voting nay</w:t>
      </w:r>
      <w:r w:rsidRPr="001909E6">
        <w:rPr>
          <w:rFonts w:ascii="Franklin Gothic Book" w:hAnsi="Franklin Gothic Book"/>
          <w:b/>
          <w:sz w:val="24"/>
          <w:szCs w:val="24"/>
        </w:rPr>
        <w:t>.</w:t>
      </w:r>
    </w:p>
    <w:p w14:paraId="400859B3" w14:textId="77777777" w:rsidR="001A123B" w:rsidRPr="001909E6" w:rsidRDefault="001A123B" w:rsidP="001A123B">
      <w:pPr>
        <w:pStyle w:val="ListParagraph"/>
        <w:jc w:val="both"/>
        <w:rPr>
          <w:rFonts w:ascii="Franklin Gothic Book" w:hAnsi="Franklin Gothic Book"/>
          <w:sz w:val="24"/>
          <w:szCs w:val="24"/>
        </w:rPr>
      </w:pPr>
    </w:p>
    <w:p w14:paraId="67A9832E" w14:textId="353B5D1D" w:rsidR="0076045B" w:rsidRDefault="004C207E" w:rsidP="00251F29">
      <w:pPr>
        <w:pStyle w:val="ListParagraph"/>
        <w:jc w:val="both"/>
        <w:rPr>
          <w:rFonts w:ascii="Franklin Gothic Book" w:hAnsi="Franklin Gothic Book"/>
          <w:bCs/>
          <w:sz w:val="24"/>
          <w:szCs w:val="24"/>
        </w:rPr>
      </w:pPr>
      <w:r w:rsidRPr="001F052D">
        <w:rPr>
          <w:rFonts w:ascii="Franklin Gothic Book" w:hAnsi="Franklin Gothic Book"/>
          <w:bCs/>
          <w:sz w:val="24"/>
          <w:szCs w:val="24"/>
        </w:rPr>
        <w:t xml:space="preserve">Chair Russell </w:t>
      </w:r>
      <w:r w:rsidRPr="006E3C0C">
        <w:rPr>
          <w:rFonts w:ascii="Franklin Gothic Book" w:hAnsi="Franklin Gothic Book"/>
          <w:bCs/>
          <w:sz w:val="24"/>
          <w:szCs w:val="24"/>
        </w:rPr>
        <w:t>recognized Clerk Alvarez-Sowles to provide the Living Wage Analysis Workgroup update.</w:t>
      </w:r>
      <w:r w:rsidR="006E3C0C" w:rsidRPr="006E3C0C">
        <w:rPr>
          <w:rFonts w:ascii="Franklin Gothic Book" w:hAnsi="Franklin Gothic Book"/>
          <w:bCs/>
          <w:sz w:val="24"/>
          <w:szCs w:val="24"/>
        </w:rPr>
        <w:t xml:space="preserve"> </w:t>
      </w:r>
      <w:r w:rsidR="00662F18" w:rsidRPr="006E3C0C">
        <w:rPr>
          <w:rFonts w:ascii="Franklin Gothic Book" w:hAnsi="Franklin Gothic Book"/>
          <w:bCs/>
          <w:sz w:val="24"/>
          <w:szCs w:val="24"/>
        </w:rPr>
        <w:t xml:space="preserve">Clerk Alvarez-Sowles presented </w:t>
      </w:r>
      <w:r w:rsidR="00EA0981" w:rsidRPr="006E3C0C">
        <w:rPr>
          <w:rFonts w:ascii="Franklin Gothic Book" w:hAnsi="Franklin Gothic Book"/>
          <w:bCs/>
          <w:sz w:val="24"/>
          <w:szCs w:val="24"/>
        </w:rPr>
        <w:t xml:space="preserve">the </w:t>
      </w:r>
      <w:r w:rsidR="006E3C0C" w:rsidRPr="006E3C0C">
        <w:rPr>
          <w:rFonts w:ascii="Franklin Gothic Book" w:hAnsi="Franklin Gothic Book"/>
          <w:bCs/>
          <w:sz w:val="24"/>
          <w:szCs w:val="24"/>
        </w:rPr>
        <w:t xml:space="preserve">workgroup’s purpose, </w:t>
      </w:r>
      <w:r w:rsidR="00EA0981" w:rsidRPr="006E3C0C">
        <w:rPr>
          <w:rFonts w:ascii="Franklin Gothic Book" w:hAnsi="Franklin Gothic Book"/>
          <w:bCs/>
          <w:sz w:val="24"/>
          <w:szCs w:val="24"/>
        </w:rPr>
        <w:t>living wage analysis</w:t>
      </w:r>
      <w:r w:rsidR="006E3C0C" w:rsidRPr="006E3C0C">
        <w:rPr>
          <w:rFonts w:ascii="Franklin Gothic Book" w:hAnsi="Franklin Gothic Book"/>
          <w:bCs/>
          <w:sz w:val="24"/>
          <w:szCs w:val="24"/>
        </w:rPr>
        <w:t>, and the proposals up for committee consideration (PowerPoint presentation included in the meeting packet)</w:t>
      </w:r>
      <w:r w:rsidR="00EA0981" w:rsidRPr="006E3C0C">
        <w:rPr>
          <w:rFonts w:ascii="Franklin Gothic Book" w:hAnsi="Franklin Gothic Book"/>
          <w:bCs/>
          <w:sz w:val="24"/>
          <w:szCs w:val="24"/>
        </w:rPr>
        <w:t>.</w:t>
      </w:r>
      <w:r w:rsidR="00343375" w:rsidRPr="006E3C0C">
        <w:rPr>
          <w:rFonts w:ascii="Franklin Gothic Book" w:hAnsi="Franklin Gothic Book"/>
          <w:bCs/>
          <w:sz w:val="24"/>
          <w:szCs w:val="24"/>
        </w:rPr>
        <w:t xml:space="preserve"> </w:t>
      </w:r>
      <w:r w:rsidR="006E3C0C" w:rsidRPr="006E3C0C">
        <w:rPr>
          <w:rFonts w:ascii="Franklin Gothic Book" w:hAnsi="Franklin Gothic Book"/>
          <w:bCs/>
          <w:sz w:val="24"/>
          <w:szCs w:val="24"/>
        </w:rPr>
        <w:t>Clerk Alvarez-Sowles stated that t</w:t>
      </w:r>
      <w:r w:rsidR="00D81634" w:rsidRPr="006E3C0C">
        <w:rPr>
          <w:rFonts w:ascii="Franklin Gothic Book" w:hAnsi="Franklin Gothic Book"/>
          <w:bCs/>
          <w:sz w:val="24"/>
          <w:szCs w:val="24"/>
        </w:rPr>
        <w:t xml:space="preserve">he purpose of the </w:t>
      </w:r>
      <w:r w:rsidR="00503758" w:rsidRPr="006E3C0C">
        <w:rPr>
          <w:rFonts w:ascii="Franklin Gothic Book" w:hAnsi="Franklin Gothic Book"/>
          <w:bCs/>
          <w:sz w:val="24"/>
          <w:szCs w:val="24"/>
        </w:rPr>
        <w:t>workgroup</w:t>
      </w:r>
      <w:r w:rsidR="00D81634" w:rsidRPr="006E3C0C">
        <w:rPr>
          <w:rFonts w:ascii="Franklin Gothic Book" w:hAnsi="Franklin Gothic Book"/>
          <w:bCs/>
          <w:sz w:val="24"/>
          <w:szCs w:val="24"/>
        </w:rPr>
        <w:t xml:space="preserve"> was to develop a funding allocation methodology based on Massachusetts Institute of Technology (MIT) Living Wage model to implement a living rate </w:t>
      </w:r>
      <w:r w:rsidR="006E3C0C" w:rsidRPr="006E3C0C">
        <w:rPr>
          <w:rFonts w:ascii="Franklin Gothic Book" w:hAnsi="Franklin Gothic Book"/>
          <w:bCs/>
          <w:sz w:val="24"/>
          <w:szCs w:val="24"/>
        </w:rPr>
        <w:t xml:space="preserve">per county </w:t>
      </w:r>
      <w:r w:rsidR="00503758" w:rsidRPr="006E3C0C">
        <w:rPr>
          <w:rFonts w:ascii="Franklin Gothic Book" w:hAnsi="Franklin Gothic Book"/>
          <w:bCs/>
          <w:sz w:val="24"/>
          <w:szCs w:val="24"/>
        </w:rPr>
        <w:t>and</w:t>
      </w:r>
      <w:r w:rsidR="00D81634" w:rsidRPr="006E3C0C">
        <w:rPr>
          <w:rFonts w:ascii="Franklin Gothic Book" w:hAnsi="Franklin Gothic Book"/>
          <w:bCs/>
          <w:sz w:val="24"/>
          <w:szCs w:val="24"/>
        </w:rPr>
        <w:t xml:space="preserve"> </w:t>
      </w:r>
      <w:r w:rsidR="006E3C0C" w:rsidRPr="006E3C0C">
        <w:rPr>
          <w:rFonts w:ascii="Franklin Gothic Book" w:hAnsi="Franklin Gothic Book"/>
          <w:bCs/>
          <w:sz w:val="24"/>
          <w:szCs w:val="24"/>
        </w:rPr>
        <w:t xml:space="preserve">to </w:t>
      </w:r>
      <w:r w:rsidR="00D81634" w:rsidRPr="006E3C0C">
        <w:rPr>
          <w:rFonts w:ascii="Franklin Gothic Book" w:hAnsi="Franklin Gothic Book"/>
          <w:bCs/>
          <w:sz w:val="24"/>
          <w:szCs w:val="24"/>
        </w:rPr>
        <w:t xml:space="preserve">address compression. </w:t>
      </w:r>
      <w:r w:rsidR="00503758" w:rsidRPr="006E3C0C">
        <w:rPr>
          <w:rFonts w:ascii="Franklin Gothic Book" w:hAnsi="Franklin Gothic Book"/>
          <w:bCs/>
          <w:sz w:val="24"/>
          <w:szCs w:val="24"/>
        </w:rPr>
        <w:t xml:space="preserve">The </w:t>
      </w:r>
      <w:r w:rsidR="006E3C0C" w:rsidRPr="006E3C0C">
        <w:rPr>
          <w:rFonts w:ascii="Franklin Gothic Book" w:hAnsi="Franklin Gothic Book"/>
          <w:bCs/>
          <w:sz w:val="24"/>
          <w:szCs w:val="24"/>
        </w:rPr>
        <w:t xml:space="preserve">proposed funding </w:t>
      </w:r>
      <w:r w:rsidR="00503758" w:rsidRPr="006E3C0C">
        <w:rPr>
          <w:rFonts w:ascii="Franklin Gothic Book" w:hAnsi="Franklin Gothic Book"/>
          <w:bCs/>
          <w:sz w:val="24"/>
          <w:szCs w:val="24"/>
        </w:rPr>
        <w:t xml:space="preserve">models </w:t>
      </w:r>
      <w:r w:rsidR="006E3C0C" w:rsidRPr="006E3C0C">
        <w:rPr>
          <w:rFonts w:ascii="Franklin Gothic Book" w:hAnsi="Franklin Gothic Book"/>
          <w:bCs/>
          <w:sz w:val="24"/>
          <w:szCs w:val="24"/>
        </w:rPr>
        <w:t>include a li</w:t>
      </w:r>
      <w:r w:rsidR="00503758" w:rsidRPr="006E3C0C">
        <w:rPr>
          <w:rFonts w:ascii="Franklin Gothic Book" w:hAnsi="Franklin Gothic Book"/>
          <w:bCs/>
          <w:sz w:val="24"/>
          <w:szCs w:val="24"/>
        </w:rPr>
        <w:t>ving wage rate model</w:t>
      </w:r>
      <w:r w:rsidR="006E3C0C" w:rsidRPr="006E3C0C">
        <w:rPr>
          <w:rFonts w:ascii="Franklin Gothic Book" w:hAnsi="Franklin Gothic Book"/>
          <w:bCs/>
          <w:sz w:val="24"/>
          <w:szCs w:val="24"/>
        </w:rPr>
        <w:t>, an a</w:t>
      </w:r>
      <w:r w:rsidR="00503758" w:rsidRPr="006E3C0C">
        <w:rPr>
          <w:rFonts w:ascii="Franklin Gothic Book" w:hAnsi="Franklin Gothic Book"/>
          <w:bCs/>
          <w:sz w:val="24"/>
          <w:szCs w:val="24"/>
        </w:rPr>
        <w:t>djusted living wage model</w:t>
      </w:r>
      <w:r w:rsidR="006E3C0C" w:rsidRPr="006E3C0C">
        <w:rPr>
          <w:rFonts w:ascii="Franklin Gothic Book" w:hAnsi="Franklin Gothic Book"/>
          <w:bCs/>
          <w:sz w:val="24"/>
          <w:szCs w:val="24"/>
        </w:rPr>
        <w:t>, and a c</w:t>
      </w:r>
      <w:r w:rsidR="00503758" w:rsidRPr="006E3C0C">
        <w:rPr>
          <w:rFonts w:ascii="Franklin Gothic Book" w:hAnsi="Franklin Gothic Book"/>
          <w:bCs/>
          <w:sz w:val="24"/>
          <w:szCs w:val="24"/>
        </w:rPr>
        <w:t>ompression model</w:t>
      </w:r>
      <w:r w:rsidR="006E3C0C" w:rsidRPr="006E3C0C">
        <w:rPr>
          <w:rFonts w:ascii="Franklin Gothic Book" w:hAnsi="Franklin Gothic Book"/>
          <w:bCs/>
          <w:sz w:val="24"/>
          <w:szCs w:val="24"/>
        </w:rPr>
        <w:t xml:space="preserve">. </w:t>
      </w:r>
      <w:r w:rsidR="00503758" w:rsidRPr="006E3C0C">
        <w:rPr>
          <w:rFonts w:ascii="Franklin Gothic Book" w:hAnsi="Franklin Gothic Book"/>
          <w:bCs/>
          <w:sz w:val="24"/>
          <w:szCs w:val="24"/>
        </w:rPr>
        <w:t xml:space="preserve">The workgroup </w:t>
      </w:r>
      <w:r w:rsidR="006E3C0C" w:rsidRPr="006E3C0C">
        <w:rPr>
          <w:rFonts w:ascii="Franklin Gothic Book" w:hAnsi="Franklin Gothic Book"/>
          <w:bCs/>
          <w:sz w:val="24"/>
          <w:szCs w:val="24"/>
        </w:rPr>
        <w:t xml:space="preserve">also </w:t>
      </w:r>
      <w:r w:rsidR="00503758" w:rsidRPr="006E3C0C">
        <w:rPr>
          <w:rFonts w:ascii="Franklin Gothic Book" w:hAnsi="Franklin Gothic Book"/>
          <w:bCs/>
          <w:sz w:val="24"/>
          <w:szCs w:val="24"/>
        </w:rPr>
        <w:t>provided options for implementation for each model.</w:t>
      </w:r>
    </w:p>
    <w:p w14:paraId="7C344FC6" w14:textId="77777777" w:rsidR="00251F29" w:rsidRPr="00251F29" w:rsidRDefault="00251F29" w:rsidP="00251F29">
      <w:pPr>
        <w:pStyle w:val="ListParagraph"/>
        <w:jc w:val="both"/>
        <w:rPr>
          <w:rFonts w:ascii="Franklin Gothic Book" w:hAnsi="Franklin Gothic Book"/>
          <w:bCs/>
          <w:sz w:val="24"/>
          <w:szCs w:val="24"/>
        </w:rPr>
      </w:pPr>
    </w:p>
    <w:p w14:paraId="796FB325" w14:textId="77777777" w:rsidR="00C15BBB" w:rsidRPr="00C15BBB" w:rsidRDefault="00343375" w:rsidP="00C15BBB">
      <w:pPr>
        <w:pStyle w:val="ListParagraph"/>
        <w:jc w:val="both"/>
        <w:rPr>
          <w:rFonts w:ascii="Franklin Gothic Book" w:hAnsi="Franklin Gothic Book"/>
          <w:bCs/>
          <w:sz w:val="24"/>
          <w:szCs w:val="24"/>
        </w:rPr>
      </w:pPr>
      <w:r w:rsidRPr="00C15BBB">
        <w:rPr>
          <w:rFonts w:ascii="Franklin Gothic Book" w:hAnsi="Franklin Gothic Book"/>
          <w:bCs/>
          <w:sz w:val="24"/>
          <w:szCs w:val="24"/>
        </w:rPr>
        <w:t xml:space="preserve">Chair Russell advised that the </w:t>
      </w:r>
      <w:r w:rsidR="00C15BBB" w:rsidRPr="00C15BBB">
        <w:rPr>
          <w:rFonts w:ascii="Franklin Gothic Book" w:hAnsi="Franklin Gothic Book"/>
          <w:bCs/>
          <w:sz w:val="24"/>
          <w:szCs w:val="24"/>
        </w:rPr>
        <w:t xml:space="preserve">Compliance Investment Program Workgroup was not able to provide a workgroup recommendation this budget cycle and </w:t>
      </w:r>
      <w:r w:rsidRPr="00C15BBB">
        <w:rPr>
          <w:rFonts w:ascii="Franklin Gothic Book" w:hAnsi="Franklin Gothic Book"/>
          <w:bCs/>
          <w:sz w:val="24"/>
          <w:szCs w:val="24"/>
        </w:rPr>
        <w:t xml:space="preserve">will sunset. </w:t>
      </w:r>
    </w:p>
    <w:p w14:paraId="0CDA8713" w14:textId="77777777" w:rsidR="00C15BBB" w:rsidRPr="00C15BBB" w:rsidRDefault="00C15BBB" w:rsidP="00C15BBB">
      <w:pPr>
        <w:pStyle w:val="ListParagraph"/>
        <w:jc w:val="both"/>
        <w:rPr>
          <w:rFonts w:ascii="Franklin Gothic Book" w:hAnsi="Franklin Gothic Book"/>
          <w:bCs/>
          <w:sz w:val="24"/>
          <w:szCs w:val="24"/>
        </w:rPr>
      </w:pPr>
    </w:p>
    <w:p w14:paraId="4588082B" w14:textId="4241B38D" w:rsidR="00343375" w:rsidRPr="00C15BBB" w:rsidRDefault="00C15BBB" w:rsidP="00C15BBB">
      <w:pPr>
        <w:pStyle w:val="ListParagraph"/>
        <w:spacing w:after="0" w:line="257" w:lineRule="auto"/>
        <w:jc w:val="both"/>
        <w:rPr>
          <w:rFonts w:ascii="Franklin Gothic Book" w:hAnsi="Franklin Gothic Book"/>
          <w:bCs/>
          <w:sz w:val="24"/>
          <w:szCs w:val="24"/>
        </w:rPr>
      </w:pPr>
      <w:r w:rsidRPr="00C15BBB">
        <w:rPr>
          <w:rFonts w:ascii="Franklin Gothic Book" w:hAnsi="Franklin Gothic Book"/>
          <w:bCs/>
          <w:sz w:val="24"/>
          <w:szCs w:val="24"/>
        </w:rPr>
        <w:t xml:space="preserve">Chair Russell </w:t>
      </w:r>
      <w:r w:rsidR="00343375" w:rsidRPr="00C15BBB">
        <w:rPr>
          <w:rFonts w:ascii="Franklin Gothic Book" w:hAnsi="Franklin Gothic Book"/>
          <w:bCs/>
          <w:sz w:val="24"/>
          <w:szCs w:val="24"/>
        </w:rPr>
        <w:t xml:space="preserve">thanked each of the workgroups </w:t>
      </w:r>
      <w:r w:rsidRPr="00C15BBB">
        <w:rPr>
          <w:rFonts w:ascii="Franklin Gothic Book" w:hAnsi="Franklin Gothic Book"/>
          <w:bCs/>
          <w:sz w:val="24"/>
          <w:szCs w:val="24"/>
        </w:rPr>
        <w:t xml:space="preserve">again </w:t>
      </w:r>
      <w:r w:rsidR="00343375" w:rsidRPr="00C15BBB">
        <w:rPr>
          <w:rFonts w:ascii="Franklin Gothic Book" w:hAnsi="Franklin Gothic Book"/>
          <w:bCs/>
          <w:sz w:val="24"/>
          <w:szCs w:val="24"/>
        </w:rPr>
        <w:t xml:space="preserve">for their important work for the </w:t>
      </w:r>
      <w:r w:rsidRPr="00C15BBB">
        <w:rPr>
          <w:rFonts w:ascii="Franklin Gothic Book" w:hAnsi="Franklin Gothic Book"/>
          <w:bCs/>
          <w:sz w:val="24"/>
          <w:szCs w:val="24"/>
        </w:rPr>
        <w:t>Budget C</w:t>
      </w:r>
      <w:r w:rsidR="00343375" w:rsidRPr="00C15BBB">
        <w:rPr>
          <w:rFonts w:ascii="Franklin Gothic Book" w:hAnsi="Franklin Gothic Book"/>
          <w:bCs/>
          <w:sz w:val="24"/>
          <w:szCs w:val="24"/>
        </w:rPr>
        <w:t>ommittee.</w:t>
      </w:r>
    </w:p>
    <w:p w14:paraId="557F95FC" w14:textId="77777777" w:rsidR="006F4BEF" w:rsidRPr="00C15BBB" w:rsidRDefault="006F4BEF" w:rsidP="005A01A6">
      <w:pPr>
        <w:ind w:left="720"/>
        <w:jc w:val="both"/>
        <w:rPr>
          <w:rFonts w:ascii="Franklin Gothic Book" w:hAnsi="Franklin Gothic Book"/>
        </w:rPr>
      </w:pPr>
    </w:p>
    <w:p w14:paraId="58F774DF" w14:textId="73914362" w:rsidR="00A20266" w:rsidRPr="00C15BBB" w:rsidRDefault="0010515A" w:rsidP="00C3039D">
      <w:pPr>
        <w:ind w:left="360"/>
        <w:rPr>
          <w:rFonts w:ascii="Franklin Gothic Book" w:hAnsi="Franklin Gothic Book"/>
          <w:b/>
        </w:rPr>
      </w:pPr>
      <w:r w:rsidRPr="00C15BBB">
        <w:rPr>
          <w:rFonts w:ascii="Franklin Gothic Book" w:hAnsi="Franklin Gothic Book"/>
          <w:b/>
        </w:rPr>
        <w:t xml:space="preserve">Agenda Item </w:t>
      </w:r>
      <w:r w:rsidR="00A00134" w:rsidRPr="00C15BBB">
        <w:rPr>
          <w:rFonts w:ascii="Franklin Gothic Book" w:hAnsi="Franklin Gothic Book"/>
          <w:b/>
        </w:rPr>
        <w:t>6</w:t>
      </w:r>
      <w:r w:rsidRPr="00C15BBB">
        <w:rPr>
          <w:rFonts w:ascii="Franklin Gothic Book" w:hAnsi="Franklin Gothic Book"/>
          <w:b/>
        </w:rPr>
        <w:t xml:space="preserve"> </w:t>
      </w:r>
      <w:r w:rsidR="003A410D" w:rsidRPr="00C15BBB">
        <w:rPr>
          <w:rFonts w:ascii="Franklin Gothic Book" w:hAnsi="Franklin Gothic Book"/>
          <w:b/>
        </w:rPr>
        <w:t>–</w:t>
      </w:r>
      <w:r w:rsidR="005A0A63" w:rsidRPr="00C15BBB">
        <w:rPr>
          <w:rFonts w:ascii="Franklin Gothic Book" w:hAnsi="Franklin Gothic Book"/>
          <w:b/>
        </w:rPr>
        <w:t xml:space="preserve"> </w:t>
      </w:r>
      <w:r w:rsidR="004B76F1" w:rsidRPr="00C15BBB">
        <w:rPr>
          <w:rFonts w:ascii="Franklin Gothic Book" w:hAnsi="Franklin Gothic Book"/>
          <w:b/>
        </w:rPr>
        <w:t>Approve Funding Issues Request Forms</w:t>
      </w:r>
    </w:p>
    <w:p w14:paraId="0D0FAFF6" w14:textId="77777777" w:rsidR="00AF0B66" w:rsidRPr="00BA4FE0" w:rsidRDefault="00AF0B66" w:rsidP="005B27CF">
      <w:pPr>
        <w:ind w:left="720"/>
        <w:jc w:val="both"/>
        <w:rPr>
          <w:rFonts w:ascii="Franklin Gothic Book" w:hAnsi="Franklin Gothic Book"/>
          <w:highlight w:val="yellow"/>
        </w:rPr>
      </w:pPr>
    </w:p>
    <w:p w14:paraId="4FE5B21F" w14:textId="12BC28F2" w:rsidR="00343375" w:rsidRPr="007C2FB4" w:rsidRDefault="00BB5962" w:rsidP="00E95494">
      <w:pPr>
        <w:ind w:left="720"/>
        <w:jc w:val="both"/>
        <w:rPr>
          <w:rFonts w:ascii="Franklin Gothic Book" w:hAnsi="Franklin Gothic Book"/>
        </w:rPr>
      </w:pPr>
      <w:r w:rsidRPr="00BB3AFF">
        <w:rPr>
          <w:rFonts w:ascii="Franklin Gothic Book" w:hAnsi="Franklin Gothic Book"/>
        </w:rPr>
        <w:t xml:space="preserve">Chair Russell </w:t>
      </w:r>
      <w:r w:rsidR="00B55DCC" w:rsidRPr="00BB3AFF">
        <w:rPr>
          <w:rFonts w:ascii="Franklin Gothic Book" w:hAnsi="Franklin Gothic Book"/>
        </w:rPr>
        <w:t>stated</w:t>
      </w:r>
      <w:r w:rsidRPr="00BB3AFF">
        <w:rPr>
          <w:rFonts w:ascii="Franklin Gothic Book" w:hAnsi="Franklin Gothic Book"/>
        </w:rPr>
        <w:t xml:space="preserve"> that</w:t>
      </w:r>
      <w:r w:rsidR="00B55DCC" w:rsidRPr="00BB3AFF">
        <w:rPr>
          <w:rFonts w:ascii="Franklin Gothic Book" w:hAnsi="Franklin Gothic Book"/>
        </w:rPr>
        <w:t>,</w:t>
      </w:r>
      <w:r w:rsidRPr="00BB3AFF">
        <w:rPr>
          <w:rFonts w:ascii="Franklin Gothic Book" w:hAnsi="Franklin Gothic Book"/>
        </w:rPr>
        <w:t xml:space="preserve"> d</w:t>
      </w:r>
      <w:r w:rsidR="00343375" w:rsidRPr="00BB3AFF">
        <w:rPr>
          <w:rFonts w:ascii="Franklin Gothic Book" w:hAnsi="Franklin Gothic Book"/>
        </w:rPr>
        <w:t>uring the annual budget development process, each clerk submi</w:t>
      </w:r>
      <w:r w:rsidRPr="00BB3AFF">
        <w:rPr>
          <w:rFonts w:ascii="Franklin Gothic Book" w:hAnsi="Franklin Gothic Book"/>
        </w:rPr>
        <w:t>ts</w:t>
      </w:r>
      <w:r w:rsidR="00343375" w:rsidRPr="00BB3AFF">
        <w:rPr>
          <w:rFonts w:ascii="Franklin Gothic Book" w:hAnsi="Franklin Gothic Book"/>
        </w:rPr>
        <w:t xml:space="preserve"> their detailed budget request to the CCOC for any items they</w:t>
      </w:r>
      <w:r w:rsidR="00B55DCC" w:rsidRPr="00BB3AFF">
        <w:rPr>
          <w:rFonts w:ascii="Franklin Gothic Book" w:hAnsi="Franklin Gothic Book"/>
        </w:rPr>
        <w:t xml:space="preserve"> woul</w:t>
      </w:r>
      <w:r w:rsidR="00343375" w:rsidRPr="00BB3AFF">
        <w:rPr>
          <w:rFonts w:ascii="Franklin Gothic Book" w:hAnsi="Franklin Gothic Book"/>
        </w:rPr>
        <w:t>d like funded over the current year court-side budget and FTE amounts. This submission includes three forms</w:t>
      </w:r>
      <w:r w:rsidR="00B55DCC" w:rsidRPr="00BB3AFF">
        <w:rPr>
          <w:rFonts w:ascii="Franklin Gothic Book" w:hAnsi="Franklin Gothic Book"/>
        </w:rPr>
        <w:t>, including t</w:t>
      </w:r>
      <w:r w:rsidR="00343375" w:rsidRPr="00BB3AFF">
        <w:rPr>
          <w:rFonts w:ascii="Franklin Gothic Book" w:hAnsi="Franklin Gothic Book"/>
        </w:rPr>
        <w:t>he Budget Issues Request Form,</w:t>
      </w:r>
      <w:r w:rsidR="00B55DCC" w:rsidRPr="00BB3AFF">
        <w:rPr>
          <w:rFonts w:ascii="Franklin Gothic Book" w:hAnsi="Franklin Gothic Book"/>
        </w:rPr>
        <w:t xml:space="preserve"> t</w:t>
      </w:r>
      <w:r w:rsidR="00343375" w:rsidRPr="00BB3AFF">
        <w:rPr>
          <w:rFonts w:ascii="Franklin Gothic Book" w:hAnsi="Franklin Gothic Book"/>
        </w:rPr>
        <w:t>he Revenue Projections Form, and</w:t>
      </w:r>
      <w:r w:rsidR="00B55DCC" w:rsidRPr="00BB3AFF">
        <w:rPr>
          <w:rFonts w:ascii="Franklin Gothic Book" w:hAnsi="Franklin Gothic Book"/>
        </w:rPr>
        <w:t xml:space="preserve"> t</w:t>
      </w:r>
      <w:r w:rsidR="00343375" w:rsidRPr="00BB3AFF">
        <w:rPr>
          <w:rFonts w:ascii="Franklin Gothic Book" w:hAnsi="Franklin Gothic Book"/>
        </w:rPr>
        <w:t>he Certification Letter</w:t>
      </w:r>
      <w:r w:rsidR="00B55DCC" w:rsidRPr="00BB3AFF">
        <w:rPr>
          <w:rFonts w:ascii="Franklin Gothic Book" w:hAnsi="Franklin Gothic Book"/>
        </w:rPr>
        <w:t xml:space="preserve">. </w:t>
      </w:r>
      <w:r w:rsidR="00343375" w:rsidRPr="00BB3AFF">
        <w:rPr>
          <w:rFonts w:ascii="Franklin Gothic Book" w:hAnsi="Franklin Gothic Book"/>
        </w:rPr>
        <w:t xml:space="preserve">These forms are very similar to last year, with the addition of a proposed requested issues total summary tab and a budget </w:t>
      </w:r>
      <w:r w:rsidR="00B55DCC" w:rsidRPr="00BB3AFF">
        <w:rPr>
          <w:rFonts w:ascii="Franklin Gothic Book" w:hAnsi="Franklin Gothic Book"/>
        </w:rPr>
        <w:t>and</w:t>
      </w:r>
      <w:r w:rsidR="00343375" w:rsidRPr="00BB3AFF">
        <w:rPr>
          <w:rFonts w:ascii="Franklin Gothic Book" w:hAnsi="Franklin Gothic Book"/>
        </w:rPr>
        <w:t xml:space="preserve"> revenue totals </w:t>
      </w:r>
      <w:r w:rsidR="00343375" w:rsidRPr="007C2FB4">
        <w:rPr>
          <w:rFonts w:ascii="Franklin Gothic Book" w:hAnsi="Franklin Gothic Book"/>
        </w:rPr>
        <w:t>summary tab added to the Budget Issues Request Form</w:t>
      </w:r>
      <w:r w:rsidR="0076045B" w:rsidRPr="007C2FB4">
        <w:rPr>
          <w:rFonts w:ascii="Franklin Gothic Book" w:hAnsi="Franklin Gothic Book"/>
        </w:rPr>
        <w:t>.</w:t>
      </w:r>
      <w:r w:rsidR="007C2FB4" w:rsidRPr="007C2FB4">
        <w:rPr>
          <w:rFonts w:ascii="Franklin Gothic Book" w:hAnsi="Franklin Gothic Book"/>
        </w:rPr>
        <w:t xml:space="preserve"> The forms are statutorily due on June 1</w:t>
      </w:r>
      <w:r w:rsidR="007C2FB4" w:rsidRPr="007C2FB4">
        <w:rPr>
          <w:rFonts w:ascii="Franklin Gothic Book" w:hAnsi="Franklin Gothic Book"/>
          <w:vertAlign w:val="superscript"/>
        </w:rPr>
        <w:t>st</w:t>
      </w:r>
      <w:r w:rsidR="007C2FB4" w:rsidRPr="007C2FB4">
        <w:rPr>
          <w:rFonts w:ascii="Franklin Gothic Book" w:hAnsi="Franklin Gothic Book"/>
        </w:rPr>
        <w:t>.</w:t>
      </w:r>
    </w:p>
    <w:p w14:paraId="5CF367D0" w14:textId="77777777" w:rsidR="0076045B" w:rsidRDefault="0076045B" w:rsidP="007C2FB4">
      <w:pPr>
        <w:pStyle w:val="ListParagraph"/>
        <w:spacing w:after="0" w:line="240" w:lineRule="auto"/>
        <w:jc w:val="both"/>
        <w:rPr>
          <w:rFonts w:ascii="Franklin Gothic Book" w:hAnsi="Franklin Gothic Book"/>
          <w:sz w:val="24"/>
          <w:szCs w:val="24"/>
        </w:rPr>
      </w:pPr>
    </w:p>
    <w:p w14:paraId="6F52AAC9" w14:textId="3FCB1D45" w:rsidR="007C2FB4" w:rsidRDefault="007C2FB4" w:rsidP="007C2FB4">
      <w:pPr>
        <w:pStyle w:val="ListParagraph"/>
        <w:jc w:val="both"/>
        <w:rPr>
          <w:rFonts w:ascii="Franklin Gothic Book" w:hAnsi="Franklin Gothic Book"/>
          <w:sz w:val="24"/>
          <w:szCs w:val="24"/>
        </w:rPr>
      </w:pPr>
      <w:r>
        <w:rPr>
          <w:rFonts w:ascii="Franklin Gothic Book" w:hAnsi="Franklin Gothic Book"/>
          <w:sz w:val="24"/>
          <w:szCs w:val="24"/>
        </w:rPr>
        <w:t xml:space="preserve">Chair Russell stated that </w:t>
      </w:r>
      <w:r w:rsidRPr="007C2FB4">
        <w:rPr>
          <w:rFonts w:ascii="Franklin Gothic Book" w:hAnsi="Franklin Gothic Book"/>
          <w:sz w:val="24"/>
          <w:szCs w:val="24"/>
        </w:rPr>
        <w:t>requests for the FRS calculated increases for existing positions, the additional funding needed for statewide jury reimbursement, and funding and FTE for new judges will be addressed by the committee on behalf of all clerks</w:t>
      </w:r>
      <w:r>
        <w:rPr>
          <w:rFonts w:ascii="Franklin Gothic Book" w:hAnsi="Franklin Gothic Book"/>
          <w:sz w:val="24"/>
          <w:szCs w:val="24"/>
        </w:rPr>
        <w:t xml:space="preserve">. </w:t>
      </w:r>
      <w:r w:rsidRPr="007C2FB4">
        <w:rPr>
          <w:rFonts w:ascii="Franklin Gothic Book" w:hAnsi="Franklin Gothic Book"/>
          <w:sz w:val="24"/>
          <w:szCs w:val="24"/>
        </w:rPr>
        <w:t xml:space="preserve">However, if you need FRS dollars </w:t>
      </w:r>
      <w:r>
        <w:rPr>
          <w:rFonts w:ascii="Franklin Gothic Book" w:hAnsi="Franklin Gothic Book"/>
          <w:sz w:val="24"/>
          <w:szCs w:val="24"/>
        </w:rPr>
        <w:t>above</w:t>
      </w:r>
      <w:r w:rsidRPr="007C2FB4">
        <w:rPr>
          <w:rFonts w:ascii="Franklin Gothic Book" w:hAnsi="Franklin Gothic Book"/>
          <w:sz w:val="24"/>
          <w:szCs w:val="24"/>
        </w:rPr>
        <w:t xml:space="preserve"> this increase or have a unique jury trial with extraordinary anticipated costs, </w:t>
      </w:r>
      <w:r>
        <w:rPr>
          <w:rFonts w:ascii="Franklin Gothic Book" w:hAnsi="Franklin Gothic Book"/>
          <w:sz w:val="24"/>
          <w:szCs w:val="24"/>
        </w:rPr>
        <w:t>you should</w:t>
      </w:r>
      <w:r w:rsidRPr="007C2FB4">
        <w:rPr>
          <w:rFonts w:ascii="Franklin Gothic Book" w:hAnsi="Franklin Gothic Book"/>
          <w:sz w:val="24"/>
          <w:szCs w:val="24"/>
        </w:rPr>
        <w:t xml:space="preserve"> include these issues in </w:t>
      </w:r>
      <w:r>
        <w:rPr>
          <w:rFonts w:ascii="Franklin Gothic Book" w:hAnsi="Franklin Gothic Book"/>
          <w:sz w:val="24"/>
          <w:szCs w:val="24"/>
        </w:rPr>
        <w:t>the</w:t>
      </w:r>
      <w:r w:rsidRPr="007C2FB4">
        <w:rPr>
          <w:rFonts w:ascii="Franklin Gothic Book" w:hAnsi="Franklin Gothic Book"/>
          <w:sz w:val="24"/>
          <w:szCs w:val="24"/>
        </w:rPr>
        <w:t xml:space="preserve"> request</w:t>
      </w:r>
      <w:r>
        <w:rPr>
          <w:rFonts w:ascii="Franklin Gothic Book" w:hAnsi="Franklin Gothic Book"/>
          <w:sz w:val="24"/>
          <w:szCs w:val="24"/>
        </w:rPr>
        <w:t>.</w:t>
      </w:r>
    </w:p>
    <w:p w14:paraId="14E5C7F9" w14:textId="77777777" w:rsidR="007C2FB4" w:rsidRPr="007C2FB4" w:rsidRDefault="007C2FB4" w:rsidP="007C2FB4">
      <w:pPr>
        <w:pStyle w:val="ListParagraph"/>
        <w:spacing w:after="0" w:line="240" w:lineRule="auto"/>
        <w:jc w:val="both"/>
        <w:rPr>
          <w:rFonts w:ascii="Franklin Gothic Book" w:hAnsi="Franklin Gothic Book"/>
          <w:sz w:val="24"/>
          <w:szCs w:val="24"/>
        </w:rPr>
      </w:pPr>
    </w:p>
    <w:p w14:paraId="3AC1180E" w14:textId="20018BC3" w:rsidR="005B27CF" w:rsidRPr="007C2FB4" w:rsidRDefault="007C2FB4" w:rsidP="007C2FB4">
      <w:pPr>
        <w:ind w:left="720"/>
        <w:jc w:val="both"/>
        <w:rPr>
          <w:rFonts w:ascii="Franklin Gothic Book" w:hAnsi="Franklin Gothic Book"/>
        </w:rPr>
      </w:pPr>
      <w:r w:rsidRPr="007C2FB4">
        <w:rPr>
          <w:rFonts w:ascii="Franklin Gothic Book" w:hAnsi="Franklin Gothic Book"/>
        </w:rPr>
        <w:t>Clerk Russell added that,</w:t>
      </w:r>
      <w:r w:rsidR="005B27CF" w:rsidRPr="007C2FB4">
        <w:rPr>
          <w:rFonts w:ascii="Franklin Gothic Book" w:hAnsi="Franklin Gothic Book"/>
        </w:rPr>
        <w:t xml:space="preserve"> </w:t>
      </w:r>
      <w:r w:rsidRPr="007C2FB4">
        <w:rPr>
          <w:rFonts w:ascii="Franklin Gothic Book" w:hAnsi="Franklin Gothic Book"/>
        </w:rPr>
        <w:t>with the clerks’ priority bill being signed into law earlier this week, t</w:t>
      </w:r>
      <w:r w:rsidR="005B27CF" w:rsidRPr="007C2FB4">
        <w:rPr>
          <w:rFonts w:ascii="Franklin Gothic Book" w:hAnsi="Franklin Gothic Book"/>
        </w:rPr>
        <w:t>he Certification Letter will be updated to include “improving court technology” in the first section as a court-related function</w:t>
      </w:r>
      <w:r w:rsidRPr="007C2FB4">
        <w:rPr>
          <w:rFonts w:ascii="Franklin Gothic Book" w:hAnsi="Franklin Gothic Book"/>
        </w:rPr>
        <w:t xml:space="preserve"> and that t</w:t>
      </w:r>
      <w:r w:rsidR="005B27CF" w:rsidRPr="007C2FB4">
        <w:rPr>
          <w:rFonts w:ascii="Franklin Gothic Book" w:hAnsi="Franklin Gothic Book"/>
        </w:rPr>
        <w:t>he Revenue Projections Form will be updated to remove the “Issuance of a Summons” and “Traffic Admin. Fees” 2008-111 lines</w:t>
      </w:r>
      <w:r w:rsidRPr="007C2FB4">
        <w:rPr>
          <w:rFonts w:ascii="Franklin Gothic Book" w:hAnsi="Franklin Gothic Book"/>
        </w:rPr>
        <w:t>.</w:t>
      </w:r>
    </w:p>
    <w:p w14:paraId="359797B2" w14:textId="54C5049A" w:rsidR="00A320D8" w:rsidRPr="007C2FB4" w:rsidRDefault="00A320D8" w:rsidP="00E95494">
      <w:pPr>
        <w:ind w:left="720"/>
        <w:rPr>
          <w:rFonts w:ascii="Franklin Gothic Book" w:hAnsi="Franklin Gothic Book"/>
        </w:rPr>
      </w:pPr>
    </w:p>
    <w:p w14:paraId="702DED90" w14:textId="6D4895CC" w:rsidR="00A320D8" w:rsidRPr="007C2FB4" w:rsidRDefault="00A320D8" w:rsidP="007C2FB4">
      <w:pPr>
        <w:ind w:left="720"/>
        <w:jc w:val="both"/>
        <w:rPr>
          <w:rFonts w:ascii="Franklin Gothic Book" w:hAnsi="Franklin Gothic Book"/>
        </w:rPr>
      </w:pPr>
      <w:r w:rsidRPr="007C2FB4">
        <w:rPr>
          <w:rFonts w:ascii="Franklin Gothic Book" w:hAnsi="Franklin Gothic Book"/>
        </w:rPr>
        <w:t xml:space="preserve">Clerk Kinzel requested that the Revenue Projections </w:t>
      </w:r>
      <w:r w:rsidR="007C2FB4" w:rsidRPr="007C2FB4">
        <w:rPr>
          <w:rFonts w:ascii="Franklin Gothic Book" w:hAnsi="Franklin Gothic Book"/>
        </w:rPr>
        <w:t>F</w:t>
      </w:r>
      <w:r w:rsidRPr="007C2FB4">
        <w:rPr>
          <w:rFonts w:ascii="Franklin Gothic Book" w:hAnsi="Franklin Gothic Book"/>
        </w:rPr>
        <w:t xml:space="preserve">orm be amended to change the title </w:t>
      </w:r>
      <w:r w:rsidR="007C2FB4" w:rsidRPr="007C2FB4">
        <w:rPr>
          <w:rFonts w:ascii="Franklin Gothic Book" w:hAnsi="Franklin Gothic Book"/>
        </w:rPr>
        <w:t xml:space="preserve">line </w:t>
      </w:r>
      <w:r w:rsidR="00BD68C0" w:rsidRPr="007C2FB4">
        <w:rPr>
          <w:rFonts w:ascii="Franklin Gothic Book" w:hAnsi="Franklin Gothic Book"/>
        </w:rPr>
        <w:t xml:space="preserve">from </w:t>
      </w:r>
      <w:r w:rsidR="007C2FB4" w:rsidRPr="007C2FB4">
        <w:rPr>
          <w:rFonts w:ascii="Franklin Gothic Book" w:hAnsi="Franklin Gothic Book"/>
        </w:rPr>
        <w:t>“C</w:t>
      </w:r>
      <w:r w:rsidR="00BD68C0" w:rsidRPr="007C2FB4">
        <w:rPr>
          <w:rFonts w:ascii="Franklin Gothic Book" w:hAnsi="Franklin Gothic Book"/>
        </w:rPr>
        <w:t xml:space="preserve">ounty </w:t>
      </w:r>
      <w:r w:rsidR="007C2FB4" w:rsidRPr="007C2FB4">
        <w:rPr>
          <w:rFonts w:ascii="Franklin Gothic Book" w:hAnsi="Franklin Gothic Book"/>
        </w:rPr>
        <w:t>F</w:t>
      </w:r>
      <w:r w:rsidR="00BD68C0" w:rsidRPr="007C2FB4">
        <w:rPr>
          <w:rFonts w:ascii="Franklin Gothic Book" w:hAnsi="Franklin Gothic Book"/>
        </w:rPr>
        <w:t xml:space="preserve">iscal </w:t>
      </w:r>
      <w:r w:rsidR="007C2FB4" w:rsidRPr="007C2FB4">
        <w:rPr>
          <w:rFonts w:ascii="Franklin Gothic Book" w:hAnsi="Franklin Gothic Book"/>
        </w:rPr>
        <w:t>Y</w:t>
      </w:r>
      <w:r w:rsidR="00BD68C0" w:rsidRPr="007C2FB4">
        <w:rPr>
          <w:rFonts w:ascii="Franklin Gothic Book" w:hAnsi="Franklin Gothic Book"/>
        </w:rPr>
        <w:t>ear</w:t>
      </w:r>
      <w:r w:rsidR="007C2FB4" w:rsidRPr="007C2FB4">
        <w:rPr>
          <w:rFonts w:ascii="Franklin Gothic Book" w:hAnsi="Franklin Gothic Book"/>
        </w:rPr>
        <w:t>”</w:t>
      </w:r>
      <w:r w:rsidR="00BD68C0" w:rsidRPr="007C2FB4">
        <w:rPr>
          <w:rFonts w:ascii="Franklin Gothic Book" w:hAnsi="Franklin Gothic Book"/>
        </w:rPr>
        <w:t xml:space="preserve"> to </w:t>
      </w:r>
      <w:r w:rsidR="007C2FB4" w:rsidRPr="007C2FB4">
        <w:rPr>
          <w:rFonts w:ascii="Franklin Gothic Book" w:hAnsi="Franklin Gothic Book"/>
        </w:rPr>
        <w:t>“C</w:t>
      </w:r>
      <w:r w:rsidRPr="007C2FB4">
        <w:rPr>
          <w:rFonts w:ascii="Franklin Gothic Book" w:hAnsi="Franklin Gothic Book"/>
        </w:rPr>
        <w:t xml:space="preserve">ash </w:t>
      </w:r>
      <w:r w:rsidR="007C2FB4" w:rsidRPr="007C2FB4">
        <w:rPr>
          <w:rFonts w:ascii="Franklin Gothic Book" w:hAnsi="Franklin Gothic Book"/>
        </w:rPr>
        <w:t>F</w:t>
      </w:r>
      <w:r w:rsidR="00AF0B66" w:rsidRPr="007C2FB4">
        <w:rPr>
          <w:rFonts w:ascii="Franklin Gothic Book" w:hAnsi="Franklin Gothic Book"/>
        </w:rPr>
        <w:t>low for</w:t>
      </w:r>
      <w:r w:rsidRPr="007C2FB4">
        <w:rPr>
          <w:rFonts w:ascii="Franklin Gothic Book" w:hAnsi="Franklin Gothic Book"/>
        </w:rPr>
        <w:t xml:space="preserve"> </w:t>
      </w:r>
      <w:r w:rsidR="007C2FB4" w:rsidRPr="007C2FB4">
        <w:rPr>
          <w:rFonts w:ascii="Franklin Gothic Book" w:hAnsi="Franklin Gothic Book"/>
        </w:rPr>
        <w:t>County</w:t>
      </w:r>
      <w:r w:rsidRPr="007C2FB4">
        <w:rPr>
          <w:rFonts w:ascii="Franklin Gothic Book" w:hAnsi="Franklin Gothic Book"/>
        </w:rPr>
        <w:t xml:space="preserve"> </w:t>
      </w:r>
      <w:r w:rsidR="007C2FB4" w:rsidRPr="007C2FB4">
        <w:rPr>
          <w:rFonts w:ascii="Franklin Gothic Book" w:hAnsi="Franklin Gothic Book"/>
        </w:rPr>
        <w:t>F</w:t>
      </w:r>
      <w:r w:rsidRPr="007C2FB4">
        <w:rPr>
          <w:rFonts w:ascii="Franklin Gothic Book" w:hAnsi="Franklin Gothic Book"/>
        </w:rPr>
        <w:t xml:space="preserve">iscal </w:t>
      </w:r>
      <w:r w:rsidR="007C2FB4" w:rsidRPr="007C2FB4">
        <w:rPr>
          <w:rFonts w:ascii="Franklin Gothic Book" w:hAnsi="Franklin Gothic Book"/>
        </w:rPr>
        <w:t>Y</w:t>
      </w:r>
      <w:r w:rsidRPr="007C2FB4">
        <w:rPr>
          <w:rFonts w:ascii="Franklin Gothic Book" w:hAnsi="Franklin Gothic Book"/>
        </w:rPr>
        <w:t>ear</w:t>
      </w:r>
      <w:r w:rsidR="007C2FB4" w:rsidRPr="007C2FB4">
        <w:rPr>
          <w:rFonts w:ascii="Franklin Gothic Book" w:hAnsi="Franklin Gothic Book"/>
        </w:rPr>
        <w:t>”</w:t>
      </w:r>
      <w:r w:rsidR="00BD68C0" w:rsidRPr="007C2FB4">
        <w:rPr>
          <w:rFonts w:ascii="Franklin Gothic Book" w:hAnsi="Franklin Gothic Book"/>
        </w:rPr>
        <w:t xml:space="preserve"> to accurately capture the time period of </w:t>
      </w:r>
      <w:r w:rsidR="007C2FB4" w:rsidRPr="007C2FB4">
        <w:rPr>
          <w:rFonts w:ascii="Franklin Gothic Book" w:hAnsi="Franklin Gothic Book"/>
        </w:rPr>
        <w:t>projections</w:t>
      </w:r>
      <w:r w:rsidR="00BD68C0" w:rsidRPr="007C2FB4">
        <w:rPr>
          <w:rFonts w:ascii="Franklin Gothic Book" w:hAnsi="Franklin Gothic Book"/>
        </w:rPr>
        <w:t>.</w:t>
      </w:r>
    </w:p>
    <w:p w14:paraId="3DE14EA9" w14:textId="77777777" w:rsidR="005B27CF" w:rsidRPr="007C2FB4" w:rsidRDefault="005B27CF" w:rsidP="007C2FB4">
      <w:pPr>
        <w:ind w:left="1080"/>
        <w:jc w:val="both"/>
        <w:rPr>
          <w:rFonts w:ascii="Franklin Gothic Book" w:hAnsi="Franklin Gothic Book"/>
          <w:bCs/>
        </w:rPr>
      </w:pPr>
    </w:p>
    <w:p w14:paraId="1FB5A853" w14:textId="3C8EE26E" w:rsidR="00EA0981" w:rsidRPr="00090DD7" w:rsidRDefault="000447B8" w:rsidP="007C2FB4">
      <w:pPr>
        <w:ind w:left="720"/>
        <w:jc w:val="both"/>
        <w:rPr>
          <w:rFonts w:ascii="Franklin Gothic Book" w:eastAsia="Times New Roman" w:hAnsi="Franklin Gothic Book"/>
          <w:b/>
          <w:bCs/>
        </w:rPr>
      </w:pPr>
      <w:r w:rsidRPr="00090DD7">
        <w:rPr>
          <w:rFonts w:ascii="Franklin Gothic Book" w:hAnsi="Franklin Gothic Book"/>
          <w:b/>
          <w:bCs/>
        </w:rPr>
        <w:t>A motion was made by Clerk Daughtrey to approve t</w:t>
      </w:r>
      <w:r w:rsidR="00EA0981" w:rsidRPr="00090DD7">
        <w:rPr>
          <w:rFonts w:ascii="Franklin Gothic Book" w:eastAsia="Times New Roman" w:hAnsi="Franklin Gothic Book"/>
          <w:b/>
          <w:bCs/>
        </w:rPr>
        <w:t xml:space="preserve">he budget issue forms with </w:t>
      </w:r>
      <w:r w:rsidR="00090DD7" w:rsidRPr="00090DD7">
        <w:rPr>
          <w:rFonts w:ascii="Franklin Gothic Book" w:eastAsia="Times New Roman" w:hAnsi="Franklin Gothic Book"/>
          <w:b/>
          <w:bCs/>
        </w:rPr>
        <w:t>the title</w:t>
      </w:r>
      <w:r w:rsidR="00EA0981" w:rsidRPr="00090DD7">
        <w:rPr>
          <w:rFonts w:ascii="Franklin Gothic Book" w:eastAsia="Times New Roman" w:hAnsi="Franklin Gothic Book"/>
          <w:b/>
          <w:bCs/>
        </w:rPr>
        <w:t xml:space="preserve"> amendment </w:t>
      </w:r>
      <w:r w:rsidR="00090DD7" w:rsidRPr="00090DD7">
        <w:rPr>
          <w:rFonts w:ascii="Franklin Gothic Book" w:eastAsia="Times New Roman" w:hAnsi="Franklin Gothic Book"/>
          <w:b/>
          <w:bCs/>
        </w:rPr>
        <w:t xml:space="preserve">proposed to the </w:t>
      </w:r>
      <w:r w:rsidR="00EA0981" w:rsidRPr="00090DD7">
        <w:rPr>
          <w:rFonts w:ascii="Franklin Gothic Book" w:eastAsia="Times New Roman" w:hAnsi="Franklin Gothic Book"/>
          <w:b/>
          <w:bCs/>
        </w:rPr>
        <w:t xml:space="preserve">Revenue Projections Form </w:t>
      </w:r>
      <w:r w:rsidRPr="00090DD7">
        <w:rPr>
          <w:rFonts w:ascii="Franklin Gothic Book" w:hAnsi="Franklin Gothic Book"/>
          <w:b/>
          <w:bCs/>
        </w:rPr>
        <w:t xml:space="preserve">and was seconded by Clerk Butterfield. </w:t>
      </w:r>
      <w:bookmarkStart w:id="0" w:name="_Hlk167804501"/>
      <w:r w:rsidRPr="00090DD7">
        <w:rPr>
          <w:rFonts w:ascii="Franklin Gothic Book" w:hAnsi="Franklin Gothic Book"/>
          <w:b/>
        </w:rPr>
        <w:t>The motion was adopted without objection.</w:t>
      </w:r>
      <w:bookmarkEnd w:id="0"/>
    </w:p>
    <w:p w14:paraId="33C8EECA" w14:textId="77777777" w:rsidR="00B546ED" w:rsidRDefault="00B546ED" w:rsidP="007C2FB4">
      <w:pPr>
        <w:ind w:left="360"/>
        <w:jc w:val="both"/>
        <w:rPr>
          <w:rFonts w:ascii="Franklin Gothic Book" w:hAnsi="Franklin Gothic Book"/>
          <w:b/>
        </w:rPr>
      </w:pPr>
    </w:p>
    <w:p w14:paraId="16526E8F" w14:textId="77777777" w:rsidR="00885528" w:rsidRDefault="00885528" w:rsidP="007C2FB4">
      <w:pPr>
        <w:ind w:left="360"/>
        <w:jc w:val="both"/>
        <w:rPr>
          <w:rFonts w:ascii="Franklin Gothic Book" w:hAnsi="Franklin Gothic Book"/>
          <w:b/>
        </w:rPr>
      </w:pPr>
    </w:p>
    <w:p w14:paraId="7BADBE63" w14:textId="77777777" w:rsidR="00885528" w:rsidRDefault="00885528" w:rsidP="007C2FB4">
      <w:pPr>
        <w:ind w:left="360"/>
        <w:jc w:val="both"/>
        <w:rPr>
          <w:rFonts w:ascii="Franklin Gothic Book" w:hAnsi="Franklin Gothic Book"/>
          <w:b/>
        </w:rPr>
      </w:pPr>
    </w:p>
    <w:p w14:paraId="72385AA3" w14:textId="2678C77A" w:rsidR="00A00134" w:rsidRPr="007C2FB4" w:rsidRDefault="00A00134" w:rsidP="004C2E58">
      <w:pPr>
        <w:ind w:left="360"/>
        <w:jc w:val="both"/>
        <w:rPr>
          <w:rFonts w:ascii="Franklin Gothic Book" w:hAnsi="Franklin Gothic Book"/>
          <w:b/>
        </w:rPr>
      </w:pPr>
      <w:r w:rsidRPr="007C2FB4">
        <w:rPr>
          <w:rFonts w:ascii="Franklin Gothic Book" w:hAnsi="Franklin Gothic Book"/>
          <w:b/>
        </w:rPr>
        <w:t xml:space="preserve">Agenda Item 7 – </w:t>
      </w:r>
      <w:r w:rsidR="00016561" w:rsidRPr="007C2FB4">
        <w:rPr>
          <w:rFonts w:ascii="Franklin Gothic Book" w:hAnsi="Franklin Gothic Book"/>
          <w:b/>
        </w:rPr>
        <w:t>Approve SFY 2024-25 Jury Reimbursement Form</w:t>
      </w:r>
    </w:p>
    <w:p w14:paraId="29BBEC0C" w14:textId="6E2EC4B1" w:rsidR="00B94D83" w:rsidRPr="007C2FB4" w:rsidRDefault="00B94D83" w:rsidP="004C2E58">
      <w:pPr>
        <w:ind w:left="360"/>
        <w:jc w:val="both"/>
        <w:rPr>
          <w:rFonts w:ascii="Franklin Gothic Book" w:hAnsi="Franklin Gothic Book"/>
        </w:rPr>
      </w:pPr>
    </w:p>
    <w:p w14:paraId="1EE95B3B" w14:textId="123CAFF3" w:rsidR="00634E19" w:rsidRPr="00634E19" w:rsidRDefault="00BD68C0" w:rsidP="00634E19">
      <w:pPr>
        <w:ind w:left="720"/>
        <w:jc w:val="both"/>
        <w:rPr>
          <w:rFonts w:ascii="Franklin Gothic Book" w:hAnsi="Franklin Gothic Book"/>
          <w:vertAlign w:val="superscript"/>
        </w:rPr>
      </w:pPr>
      <w:r w:rsidRPr="00634E19">
        <w:rPr>
          <w:rFonts w:ascii="Franklin Gothic Book" w:eastAsia="Times New Roman" w:hAnsi="Franklin Gothic Book"/>
        </w:rPr>
        <w:t xml:space="preserve">Chair Russell presented the </w:t>
      </w:r>
      <w:r w:rsidR="00634E19" w:rsidRPr="00634E19">
        <w:rPr>
          <w:rFonts w:ascii="Franklin Gothic Book" w:eastAsia="Times New Roman" w:hAnsi="Franklin Gothic Book"/>
        </w:rPr>
        <w:t xml:space="preserve">proposed SFY 2024-25 </w:t>
      </w:r>
      <w:r w:rsidRPr="00634E19">
        <w:rPr>
          <w:rFonts w:ascii="Franklin Gothic Book" w:eastAsia="Times New Roman" w:hAnsi="Franklin Gothic Book"/>
        </w:rPr>
        <w:t xml:space="preserve">Jury Reimbursement </w:t>
      </w:r>
      <w:r w:rsidR="00634E19" w:rsidRPr="00634E19">
        <w:rPr>
          <w:rFonts w:ascii="Franklin Gothic Book" w:eastAsia="Times New Roman" w:hAnsi="Franklin Gothic Book"/>
        </w:rPr>
        <w:t>F</w:t>
      </w:r>
      <w:r w:rsidRPr="00634E19">
        <w:rPr>
          <w:rFonts w:ascii="Franklin Gothic Book" w:eastAsia="Times New Roman" w:hAnsi="Franklin Gothic Book"/>
        </w:rPr>
        <w:t xml:space="preserve">orm for committee approval. The form </w:t>
      </w:r>
      <w:r w:rsidRPr="00634E19">
        <w:rPr>
          <w:rFonts w:ascii="Franklin Gothic Book" w:hAnsi="Franklin Gothic Book"/>
        </w:rPr>
        <w:t>identifies and tracks jury costs</w:t>
      </w:r>
      <w:r w:rsidR="00634E19" w:rsidRPr="00634E19">
        <w:rPr>
          <w:rFonts w:ascii="Franklin Gothic Book" w:hAnsi="Franklin Gothic Book"/>
        </w:rPr>
        <w:t xml:space="preserve"> for</w:t>
      </w:r>
      <w:r w:rsidRPr="00634E19">
        <w:rPr>
          <w:rFonts w:ascii="Franklin Gothic Book" w:hAnsi="Franklin Gothic Book"/>
        </w:rPr>
        <w:t xml:space="preserve"> each clerk </w:t>
      </w:r>
      <w:r w:rsidR="00634E19" w:rsidRPr="00634E19">
        <w:rPr>
          <w:rFonts w:ascii="Franklin Gothic Book" w:hAnsi="Franklin Gothic Book"/>
        </w:rPr>
        <w:t xml:space="preserve">to </w:t>
      </w:r>
      <w:r w:rsidRPr="00634E19">
        <w:rPr>
          <w:rFonts w:ascii="Franklin Gothic Book" w:hAnsi="Franklin Gothic Book"/>
        </w:rPr>
        <w:t xml:space="preserve">submit a request for reimbursement each quarter. The spreadsheet is the same as last year. </w:t>
      </w:r>
      <w:r w:rsidR="00634E19" w:rsidRPr="00634E19">
        <w:rPr>
          <w:rFonts w:ascii="Franklin Gothic Book" w:eastAsia="Times New Roman" w:hAnsi="Franklin Gothic Book"/>
        </w:rPr>
        <w:t xml:space="preserve">Chair Russell </w:t>
      </w:r>
      <w:r w:rsidRPr="00634E19">
        <w:rPr>
          <w:rFonts w:ascii="Franklin Gothic Book" w:hAnsi="Franklin Gothic Book"/>
        </w:rPr>
        <w:t xml:space="preserve">reminded the committee that the first quarterly due date for July through September will be October </w:t>
      </w:r>
      <w:r w:rsidR="00E46815" w:rsidRPr="00634E19">
        <w:rPr>
          <w:rFonts w:ascii="Franklin Gothic Book" w:hAnsi="Franklin Gothic Book"/>
        </w:rPr>
        <w:t>10</w:t>
      </w:r>
      <w:r w:rsidR="00E46815" w:rsidRPr="00634E19">
        <w:rPr>
          <w:rFonts w:ascii="Franklin Gothic Book" w:hAnsi="Franklin Gothic Book"/>
          <w:vertAlign w:val="superscript"/>
        </w:rPr>
        <w:t>th</w:t>
      </w:r>
      <w:r w:rsidR="00634E19" w:rsidRPr="00634E19">
        <w:rPr>
          <w:rFonts w:ascii="Franklin Gothic Book" w:hAnsi="Franklin Gothic Book"/>
        </w:rPr>
        <w:t>.</w:t>
      </w:r>
    </w:p>
    <w:p w14:paraId="2620E853" w14:textId="77777777" w:rsidR="00433BBD" w:rsidRPr="00634E19" w:rsidRDefault="00433BBD" w:rsidP="00BD68C0">
      <w:pPr>
        <w:ind w:firstLine="360"/>
        <w:rPr>
          <w:rFonts w:ascii="Franklin Gothic Book" w:hAnsi="Franklin Gothic Book"/>
          <w:vertAlign w:val="superscript"/>
        </w:rPr>
      </w:pPr>
    </w:p>
    <w:p w14:paraId="7BFE35B9" w14:textId="73D96EB1" w:rsidR="00433BBD" w:rsidRPr="003B2D4C" w:rsidRDefault="003B2D4C" w:rsidP="001511CE">
      <w:pPr>
        <w:ind w:left="720"/>
        <w:jc w:val="both"/>
        <w:rPr>
          <w:rFonts w:ascii="Franklin Gothic Book" w:eastAsia="Times New Roman" w:hAnsi="Franklin Gothic Book"/>
          <w:b/>
          <w:bCs/>
        </w:rPr>
      </w:pPr>
      <w:r w:rsidRPr="00634E19">
        <w:rPr>
          <w:rFonts w:ascii="Franklin Gothic Book" w:eastAsia="Times New Roman" w:hAnsi="Franklin Gothic Book"/>
          <w:b/>
          <w:bCs/>
        </w:rPr>
        <w:t>A motion</w:t>
      </w:r>
      <w:r w:rsidRPr="003B2D4C">
        <w:rPr>
          <w:rFonts w:ascii="Franklin Gothic Book" w:eastAsia="Times New Roman" w:hAnsi="Franklin Gothic Book"/>
          <w:b/>
          <w:bCs/>
        </w:rPr>
        <w:t xml:space="preserve"> was made by Clerk Maloy to approve t</w:t>
      </w:r>
      <w:r w:rsidR="00433BBD" w:rsidRPr="003B2D4C">
        <w:rPr>
          <w:rFonts w:ascii="Franklin Gothic Book" w:eastAsia="Times New Roman" w:hAnsi="Franklin Gothic Book"/>
          <w:b/>
          <w:bCs/>
        </w:rPr>
        <w:t>he SFY 2024-25 Jury Management Reimbursement Form</w:t>
      </w:r>
      <w:r w:rsidRPr="003B2D4C">
        <w:rPr>
          <w:rFonts w:ascii="Franklin Gothic Book" w:eastAsia="Times New Roman" w:hAnsi="Franklin Gothic Book"/>
          <w:b/>
          <w:bCs/>
        </w:rPr>
        <w:t xml:space="preserve"> and was seconded by Clerk Rooks.</w:t>
      </w:r>
      <w:r w:rsidR="00433BBD" w:rsidRPr="003B2D4C">
        <w:rPr>
          <w:rFonts w:ascii="Franklin Gothic Book" w:eastAsia="Times New Roman" w:hAnsi="Franklin Gothic Book"/>
          <w:b/>
          <w:bCs/>
        </w:rPr>
        <w:t xml:space="preserve"> </w:t>
      </w:r>
      <w:r w:rsidRPr="003B2D4C">
        <w:rPr>
          <w:rFonts w:ascii="Franklin Gothic Book" w:hAnsi="Franklin Gothic Book"/>
          <w:b/>
        </w:rPr>
        <w:t>The motion was adopted without objection.</w:t>
      </w:r>
    </w:p>
    <w:p w14:paraId="625FF6E3" w14:textId="77777777" w:rsidR="00433BBD" w:rsidRPr="003B2D4C" w:rsidRDefault="00433BBD" w:rsidP="00433BBD">
      <w:pPr>
        <w:ind w:left="360"/>
        <w:jc w:val="both"/>
        <w:rPr>
          <w:rFonts w:ascii="Franklin Gothic Book" w:hAnsi="Franklin Gothic Book"/>
          <w:b/>
        </w:rPr>
      </w:pPr>
    </w:p>
    <w:p w14:paraId="084C2D9B" w14:textId="77777777" w:rsidR="00BD68C0" w:rsidRPr="003B2D4C" w:rsidRDefault="00BD68C0" w:rsidP="00BD68C0">
      <w:pPr>
        <w:ind w:left="360"/>
        <w:jc w:val="both"/>
        <w:rPr>
          <w:rFonts w:ascii="Franklin Gothic Book" w:hAnsi="Franklin Gothic Book"/>
          <w:b/>
        </w:rPr>
      </w:pPr>
      <w:r w:rsidRPr="003B2D4C">
        <w:rPr>
          <w:rFonts w:ascii="Franklin Gothic Book" w:hAnsi="Franklin Gothic Book"/>
          <w:b/>
        </w:rPr>
        <w:t>Agenda Item 8 – Approve Additional Current Year Funding Allocation</w:t>
      </w:r>
    </w:p>
    <w:p w14:paraId="29FA744B" w14:textId="77777777" w:rsidR="00BD68C0" w:rsidRPr="003B2D4C" w:rsidRDefault="00BD68C0" w:rsidP="004C2E58">
      <w:pPr>
        <w:ind w:left="360"/>
        <w:jc w:val="both"/>
        <w:rPr>
          <w:rFonts w:ascii="Franklin Gothic Book" w:eastAsia="Times New Roman" w:hAnsi="Franklin Gothic Book"/>
          <w:b/>
          <w:bCs/>
        </w:rPr>
      </w:pPr>
    </w:p>
    <w:p w14:paraId="55B22EAD" w14:textId="39385B0F" w:rsidR="003D5155" w:rsidRPr="001E7F01" w:rsidRDefault="003D5155" w:rsidP="003D5155">
      <w:pPr>
        <w:ind w:left="720"/>
        <w:jc w:val="both"/>
        <w:rPr>
          <w:rFonts w:ascii="Franklin Gothic Book" w:hAnsi="Franklin Gothic Book"/>
        </w:rPr>
      </w:pPr>
      <w:r>
        <w:rPr>
          <w:rFonts w:ascii="Franklin Gothic Book" w:hAnsi="Franklin Gothic Book"/>
        </w:rPr>
        <w:t>Chair Russell state</w:t>
      </w:r>
      <w:r w:rsidR="009247F7">
        <w:rPr>
          <w:rFonts w:ascii="Franklin Gothic Book" w:hAnsi="Franklin Gothic Book"/>
        </w:rPr>
        <w:t>d</w:t>
      </w:r>
      <w:r>
        <w:rPr>
          <w:rFonts w:ascii="Franklin Gothic Book" w:hAnsi="Franklin Gothic Book"/>
        </w:rPr>
        <w:t xml:space="preserve"> that i</w:t>
      </w:r>
      <w:r w:rsidRPr="003D5155">
        <w:rPr>
          <w:rFonts w:ascii="Franklin Gothic Book" w:hAnsi="Franklin Gothic Book"/>
        </w:rPr>
        <w:t xml:space="preserve">ncluded in the State’s budget passed by the Legislature is $8 million is current year funding to the clerks for the projected impact of the “glitch” fix </w:t>
      </w:r>
      <w:r w:rsidR="009247F7">
        <w:rPr>
          <w:rFonts w:ascii="Franklin Gothic Book" w:hAnsi="Franklin Gothic Book"/>
        </w:rPr>
        <w:t xml:space="preserve">inadvertently left out of </w:t>
      </w:r>
      <w:r w:rsidRPr="003D5155">
        <w:rPr>
          <w:rFonts w:ascii="Franklin Gothic Book" w:hAnsi="Franklin Gothic Book"/>
        </w:rPr>
        <w:t>the clerks’ priority bill last year</w:t>
      </w:r>
      <w:r w:rsidR="009247F7">
        <w:rPr>
          <w:rFonts w:ascii="Franklin Gothic Book" w:hAnsi="Franklin Gothic Book"/>
        </w:rPr>
        <w:t xml:space="preserve">. </w:t>
      </w:r>
      <w:r w:rsidRPr="003D5155">
        <w:rPr>
          <w:rFonts w:ascii="Franklin Gothic Book" w:hAnsi="Franklin Gothic Book"/>
        </w:rPr>
        <w:t xml:space="preserve">This “Back of the Bill” appropriation provides </w:t>
      </w:r>
      <w:r w:rsidRPr="001E7F01">
        <w:rPr>
          <w:rFonts w:ascii="Franklin Gothic Book" w:hAnsi="Franklin Gothic Book"/>
        </w:rPr>
        <w:t>clerks with nonrecurring State G</w:t>
      </w:r>
      <w:r w:rsidR="009247F7" w:rsidRPr="001E7F01">
        <w:rPr>
          <w:rFonts w:ascii="Franklin Gothic Book" w:hAnsi="Franklin Gothic Book"/>
        </w:rPr>
        <w:t xml:space="preserve">eneral </w:t>
      </w:r>
      <w:r w:rsidRPr="001E7F01">
        <w:rPr>
          <w:rFonts w:ascii="Franklin Gothic Book" w:hAnsi="Franklin Gothic Book"/>
        </w:rPr>
        <w:t>R</w:t>
      </w:r>
      <w:r w:rsidR="009247F7" w:rsidRPr="001E7F01">
        <w:rPr>
          <w:rFonts w:ascii="Franklin Gothic Book" w:hAnsi="Franklin Gothic Book"/>
        </w:rPr>
        <w:t>evenue</w:t>
      </w:r>
      <w:r w:rsidRPr="001E7F01">
        <w:rPr>
          <w:rFonts w:ascii="Franklin Gothic Book" w:hAnsi="Franklin Gothic Book"/>
        </w:rPr>
        <w:t xml:space="preserve"> for </w:t>
      </w:r>
      <w:r w:rsidR="009247F7" w:rsidRPr="001E7F01">
        <w:rPr>
          <w:rFonts w:ascii="Franklin Gothic Book" w:hAnsi="Franklin Gothic Book"/>
        </w:rPr>
        <w:t>20</w:t>
      </w:r>
      <w:r w:rsidRPr="001E7F01">
        <w:rPr>
          <w:rFonts w:ascii="Franklin Gothic Book" w:hAnsi="Franklin Gothic Book"/>
        </w:rPr>
        <w:t>23-24</w:t>
      </w:r>
      <w:r w:rsidR="009247F7" w:rsidRPr="001E7F01">
        <w:rPr>
          <w:rFonts w:ascii="Franklin Gothic Book" w:hAnsi="Franklin Gothic Book"/>
        </w:rPr>
        <w:t xml:space="preserve">. Chair Russell reminded the committee that the State budget </w:t>
      </w:r>
      <w:r w:rsidRPr="001E7F01">
        <w:rPr>
          <w:rFonts w:ascii="Franklin Gothic Book" w:hAnsi="Franklin Gothic Book"/>
        </w:rPr>
        <w:t>is awaiting the Governor’s signature for final approval</w:t>
      </w:r>
      <w:r w:rsidR="009247F7" w:rsidRPr="001E7F01">
        <w:rPr>
          <w:rFonts w:ascii="Franklin Gothic Book" w:hAnsi="Franklin Gothic Book"/>
        </w:rPr>
        <w:t>.</w:t>
      </w:r>
      <w:r w:rsidR="001E7F01" w:rsidRPr="001E7F01">
        <w:rPr>
          <w:rFonts w:ascii="Franklin Gothic Book" w:hAnsi="Franklin Gothic Book"/>
        </w:rPr>
        <w:t xml:space="preserve"> Chair Russell outlined the six potential allocation options to distribute this current year funding, including:</w:t>
      </w:r>
    </w:p>
    <w:p w14:paraId="2FB59291" w14:textId="783FE0B4" w:rsidR="003D5155" w:rsidRPr="001E7F01" w:rsidRDefault="003D5155" w:rsidP="001E7F01">
      <w:pPr>
        <w:pStyle w:val="ListParagraph"/>
        <w:numPr>
          <w:ilvl w:val="0"/>
          <w:numId w:val="24"/>
        </w:numPr>
        <w:jc w:val="both"/>
        <w:rPr>
          <w:rFonts w:ascii="Franklin Gothic Book" w:hAnsi="Franklin Gothic Book"/>
          <w:sz w:val="24"/>
          <w:szCs w:val="24"/>
        </w:rPr>
      </w:pPr>
      <w:r w:rsidRPr="001E7F01">
        <w:rPr>
          <w:rFonts w:ascii="Franklin Gothic Book" w:hAnsi="Franklin Gothic Book"/>
          <w:sz w:val="24"/>
          <w:szCs w:val="24"/>
        </w:rPr>
        <w:t xml:space="preserve">Option #1 – allocate the $8 million proportionate to the </w:t>
      </w:r>
      <w:r w:rsidR="001E7F01" w:rsidRPr="001E7F01">
        <w:rPr>
          <w:rFonts w:ascii="Franklin Gothic Book" w:hAnsi="Franklin Gothic Book"/>
          <w:sz w:val="24"/>
          <w:szCs w:val="24"/>
        </w:rPr>
        <w:t>CFY 20</w:t>
      </w:r>
      <w:r w:rsidRPr="001E7F01">
        <w:rPr>
          <w:rFonts w:ascii="Franklin Gothic Book" w:hAnsi="Franklin Gothic Book"/>
          <w:sz w:val="24"/>
          <w:szCs w:val="24"/>
        </w:rPr>
        <w:t>23-24 Revenue-Limited Budget</w:t>
      </w:r>
    </w:p>
    <w:p w14:paraId="63C497D8" w14:textId="783578B1" w:rsidR="003D5155" w:rsidRPr="001E7F01" w:rsidRDefault="003D5155" w:rsidP="001E7F01">
      <w:pPr>
        <w:pStyle w:val="ListParagraph"/>
        <w:numPr>
          <w:ilvl w:val="0"/>
          <w:numId w:val="24"/>
        </w:numPr>
        <w:jc w:val="both"/>
        <w:rPr>
          <w:rFonts w:ascii="Franklin Gothic Book" w:hAnsi="Franklin Gothic Book"/>
          <w:sz w:val="24"/>
          <w:szCs w:val="24"/>
        </w:rPr>
      </w:pPr>
      <w:r w:rsidRPr="001E7F01">
        <w:rPr>
          <w:rFonts w:ascii="Franklin Gothic Book" w:hAnsi="Franklin Gothic Book"/>
          <w:sz w:val="24"/>
          <w:szCs w:val="24"/>
        </w:rPr>
        <w:t>Option #2 – allocate the $8 million using the statewide weighted cases</w:t>
      </w:r>
    </w:p>
    <w:p w14:paraId="08022B24" w14:textId="39DC0DA5" w:rsidR="003D5155" w:rsidRPr="001E7F01" w:rsidRDefault="003D5155" w:rsidP="001E7F01">
      <w:pPr>
        <w:pStyle w:val="ListParagraph"/>
        <w:numPr>
          <w:ilvl w:val="0"/>
          <w:numId w:val="24"/>
        </w:numPr>
        <w:jc w:val="both"/>
        <w:rPr>
          <w:rFonts w:ascii="Franklin Gothic Book" w:hAnsi="Franklin Gothic Book"/>
          <w:sz w:val="24"/>
          <w:szCs w:val="24"/>
        </w:rPr>
      </w:pPr>
      <w:r w:rsidRPr="001E7F01">
        <w:rPr>
          <w:rFonts w:ascii="Franklin Gothic Book" w:hAnsi="Franklin Gothic Book"/>
          <w:sz w:val="24"/>
          <w:szCs w:val="24"/>
        </w:rPr>
        <w:t>Option #3 – allocate the $8 million using weighted cases by Peer Group</w:t>
      </w:r>
    </w:p>
    <w:p w14:paraId="563DA63F" w14:textId="222D8464" w:rsidR="003D5155" w:rsidRPr="001E7F01" w:rsidRDefault="003D5155" w:rsidP="001E7F01">
      <w:pPr>
        <w:pStyle w:val="ListParagraph"/>
        <w:numPr>
          <w:ilvl w:val="0"/>
          <w:numId w:val="24"/>
        </w:numPr>
        <w:jc w:val="both"/>
        <w:rPr>
          <w:rFonts w:ascii="Franklin Gothic Book" w:hAnsi="Franklin Gothic Book"/>
          <w:sz w:val="24"/>
          <w:szCs w:val="24"/>
        </w:rPr>
      </w:pPr>
      <w:r w:rsidRPr="001E7F01">
        <w:rPr>
          <w:rFonts w:ascii="Franklin Gothic Book" w:hAnsi="Franklin Gothic Book"/>
          <w:sz w:val="24"/>
          <w:szCs w:val="24"/>
        </w:rPr>
        <w:t>Option #4 – allocate the $8 million to the 25 depository counties based on the amount they remitted to the Trust Fund last year</w:t>
      </w:r>
    </w:p>
    <w:p w14:paraId="5435F49F" w14:textId="4CC9B9D3" w:rsidR="003D5155" w:rsidRPr="001E7F01" w:rsidRDefault="003D5155" w:rsidP="000B798C">
      <w:pPr>
        <w:pStyle w:val="ListParagraph"/>
        <w:numPr>
          <w:ilvl w:val="0"/>
          <w:numId w:val="24"/>
        </w:numPr>
        <w:jc w:val="both"/>
        <w:rPr>
          <w:rFonts w:ascii="Franklin Gothic Book" w:hAnsi="Franklin Gothic Book"/>
          <w:sz w:val="24"/>
          <w:szCs w:val="24"/>
        </w:rPr>
      </w:pPr>
      <w:r w:rsidRPr="001E7F01">
        <w:rPr>
          <w:rFonts w:ascii="Franklin Gothic Book" w:hAnsi="Franklin Gothic Book"/>
          <w:sz w:val="24"/>
          <w:szCs w:val="24"/>
        </w:rPr>
        <w:t>Option #5 – allocate a portion of the $8 million to fund the jury shortfall ($1.1</w:t>
      </w:r>
      <w:r w:rsidR="001E7F01" w:rsidRPr="001E7F01">
        <w:rPr>
          <w:rFonts w:ascii="Franklin Gothic Book" w:hAnsi="Franklin Gothic Book"/>
          <w:sz w:val="24"/>
          <w:szCs w:val="24"/>
        </w:rPr>
        <w:t xml:space="preserve"> </w:t>
      </w:r>
      <w:r w:rsidRPr="001E7F01">
        <w:rPr>
          <w:rFonts w:ascii="Franklin Gothic Book" w:hAnsi="Franklin Gothic Book"/>
          <w:sz w:val="24"/>
          <w:szCs w:val="24"/>
        </w:rPr>
        <w:t>m</w:t>
      </w:r>
      <w:r w:rsidR="001E7F01" w:rsidRPr="001E7F01">
        <w:rPr>
          <w:rFonts w:ascii="Franklin Gothic Book" w:hAnsi="Franklin Gothic Book"/>
          <w:sz w:val="24"/>
          <w:szCs w:val="24"/>
        </w:rPr>
        <w:t>illion</w:t>
      </w:r>
      <w:r w:rsidRPr="001E7F01">
        <w:rPr>
          <w:rFonts w:ascii="Franklin Gothic Book" w:hAnsi="Franklin Gothic Book"/>
          <w:sz w:val="24"/>
          <w:szCs w:val="24"/>
        </w:rPr>
        <w:t xml:space="preserve"> so far)</w:t>
      </w:r>
      <w:r w:rsidR="001E7F01" w:rsidRPr="001E7F01">
        <w:rPr>
          <w:rFonts w:ascii="Franklin Gothic Book" w:hAnsi="Franklin Gothic Book"/>
          <w:sz w:val="24"/>
          <w:szCs w:val="24"/>
        </w:rPr>
        <w:t xml:space="preserve"> (</w:t>
      </w:r>
      <w:r w:rsidRPr="001E7F01">
        <w:rPr>
          <w:rFonts w:ascii="Franklin Gothic Book" w:hAnsi="Franklin Gothic Book"/>
          <w:sz w:val="24"/>
          <w:szCs w:val="24"/>
          <w:u w:val="single"/>
        </w:rPr>
        <w:t>Note</w:t>
      </w:r>
      <w:r w:rsidRPr="001E7F01">
        <w:rPr>
          <w:rFonts w:ascii="Franklin Gothic Book" w:hAnsi="Franklin Gothic Book"/>
          <w:sz w:val="24"/>
          <w:szCs w:val="24"/>
        </w:rPr>
        <w:t>:  we will not know Q4 amounts until late July</w:t>
      </w:r>
      <w:r w:rsidR="001E7F01">
        <w:rPr>
          <w:rFonts w:ascii="Franklin Gothic Book" w:hAnsi="Franklin Gothic Book"/>
          <w:sz w:val="24"/>
          <w:szCs w:val="24"/>
        </w:rPr>
        <w:t>)</w:t>
      </w:r>
    </w:p>
    <w:p w14:paraId="3DD4CABD" w14:textId="62AA9694" w:rsidR="003D5155" w:rsidRPr="001E7F01" w:rsidRDefault="003D5155" w:rsidP="001E7F01">
      <w:pPr>
        <w:pStyle w:val="ListParagraph"/>
        <w:numPr>
          <w:ilvl w:val="0"/>
          <w:numId w:val="24"/>
        </w:numPr>
        <w:spacing w:after="0" w:line="257" w:lineRule="auto"/>
        <w:jc w:val="both"/>
        <w:rPr>
          <w:rFonts w:ascii="Franklin Gothic Book" w:hAnsi="Franklin Gothic Book"/>
          <w:sz w:val="24"/>
          <w:szCs w:val="24"/>
        </w:rPr>
      </w:pPr>
      <w:r w:rsidRPr="001E7F01">
        <w:rPr>
          <w:rFonts w:ascii="Franklin Gothic Book" w:hAnsi="Franklin Gothic Book"/>
          <w:sz w:val="24"/>
          <w:szCs w:val="24"/>
        </w:rPr>
        <w:t>Option #6 – Clerk Kinzel propos</w:t>
      </w:r>
      <w:r w:rsidR="001E7F01">
        <w:rPr>
          <w:rFonts w:ascii="Franklin Gothic Book" w:hAnsi="Franklin Gothic Book"/>
          <w:sz w:val="24"/>
          <w:szCs w:val="24"/>
        </w:rPr>
        <w:t>ed</w:t>
      </w:r>
      <w:r w:rsidRPr="001E7F01">
        <w:rPr>
          <w:rFonts w:ascii="Franklin Gothic Book" w:hAnsi="Franklin Gothic Book"/>
          <w:sz w:val="24"/>
          <w:szCs w:val="24"/>
        </w:rPr>
        <w:t xml:space="preserve"> to allocate the $8 million to the 24 counties who anticipate receiving subsidies from the County</w:t>
      </w:r>
    </w:p>
    <w:p w14:paraId="6DD7BC61" w14:textId="77777777" w:rsidR="00AF0B66" w:rsidRPr="001E7F01" w:rsidRDefault="00AF0B66" w:rsidP="00AF0B66">
      <w:pPr>
        <w:ind w:firstLine="360"/>
        <w:jc w:val="both"/>
        <w:rPr>
          <w:rFonts w:ascii="Franklin Gothic Book" w:hAnsi="Franklin Gothic Book"/>
        </w:rPr>
      </w:pPr>
    </w:p>
    <w:p w14:paraId="3CF1AE4C" w14:textId="1036A1BA" w:rsidR="002C1EC8" w:rsidRPr="002C1EC8" w:rsidRDefault="002C1EC8" w:rsidP="001511CE">
      <w:pPr>
        <w:ind w:left="720"/>
        <w:jc w:val="both"/>
        <w:rPr>
          <w:rFonts w:ascii="Franklin Gothic Book" w:eastAsia="Times New Roman" w:hAnsi="Franklin Gothic Book"/>
          <w:b/>
          <w:bCs/>
        </w:rPr>
      </w:pPr>
      <w:r w:rsidRPr="008E2C3B">
        <w:rPr>
          <w:rFonts w:ascii="Franklin Gothic Book" w:eastAsia="Times New Roman" w:hAnsi="Franklin Gothic Book"/>
          <w:b/>
          <w:bCs/>
        </w:rPr>
        <w:t>A motion was</w:t>
      </w:r>
      <w:r w:rsidRPr="002C1EC8">
        <w:rPr>
          <w:rFonts w:ascii="Franklin Gothic Book" w:eastAsia="Times New Roman" w:hAnsi="Franklin Gothic Book"/>
          <w:b/>
          <w:bCs/>
        </w:rPr>
        <w:t xml:space="preserve"> made by Clerk Vick to</w:t>
      </w:r>
      <w:r w:rsidR="000124B2">
        <w:rPr>
          <w:rFonts w:ascii="Franklin Gothic Book" w:eastAsia="Times New Roman" w:hAnsi="Franklin Gothic Book"/>
          <w:b/>
          <w:bCs/>
        </w:rPr>
        <w:t>, p</w:t>
      </w:r>
      <w:r w:rsidR="000124B2" w:rsidRPr="001E7F01">
        <w:rPr>
          <w:rFonts w:ascii="Franklin Gothic Book" w:eastAsia="Times New Roman" w:hAnsi="Franklin Gothic Book"/>
          <w:b/>
          <w:bCs/>
        </w:rPr>
        <w:t>ending the Governor’s approval of the State’s General Appropriations Act</w:t>
      </w:r>
      <w:r w:rsidR="000124B2">
        <w:rPr>
          <w:rFonts w:ascii="Franklin Gothic Book" w:eastAsia="Times New Roman" w:hAnsi="Franklin Gothic Book"/>
          <w:b/>
          <w:bCs/>
        </w:rPr>
        <w:t>,</w:t>
      </w:r>
      <w:r w:rsidRPr="002C1EC8">
        <w:rPr>
          <w:rFonts w:ascii="Franklin Gothic Book" w:eastAsia="Times New Roman" w:hAnsi="Franklin Gothic Book"/>
          <w:b/>
          <w:bCs/>
        </w:rPr>
        <w:t xml:space="preserve"> allocat</w:t>
      </w:r>
      <w:r>
        <w:rPr>
          <w:rFonts w:ascii="Franklin Gothic Book" w:eastAsia="Times New Roman" w:hAnsi="Franklin Gothic Book"/>
          <w:b/>
          <w:bCs/>
        </w:rPr>
        <w:t>e</w:t>
      </w:r>
      <w:r w:rsidRPr="002C1EC8">
        <w:rPr>
          <w:rFonts w:ascii="Franklin Gothic Book" w:eastAsia="Times New Roman" w:hAnsi="Franklin Gothic Book"/>
          <w:b/>
          <w:bCs/>
        </w:rPr>
        <w:t xml:space="preserve"> the current year $8 million</w:t>
      </w:r>
      <w:r>
        <w:rPr>
          <w:rFonts w:ascii="Franklin Gothic Book" w:eastAsia="Times New Roman" w:hAnsi="Franklin Gothic Book"/>
          <w:b/>
          <w:bCs/>
        </w:rPr>
        <w:t xml:space="preserve"> appropriation, including </w:t>
      </w:r>
      <w:r w:rsidRPr="002C1EC8">
        <w:rPr>
          <w:rFonts w:ascii="Franklin Gothic Book" w:eastAsia="Times New Roman" w:hAnsi="Franklin Gothic Book"/>
          <w:b/>
          <w:bCs/>
        </w:rPr>
        <w:t>$1.1 million to fund the actual unfunded deficit balance of jury reimbursement funding for SFY Q</w:t>
      </w:r>
      <w:r>
        <w:rPr>
          <w:rFonts w:ascii="Franklin Gothic Book" w:eastAsia="Times New Roman" w:hAnsi="Franklin Gothic Book"/>
          <w:b/>
          <w:bCs/>
        </w:rPr>
        <w:t>uarters Two and Three and t</w:t>
      </w:r>
      <w:r w:rsidRPr="002C1EC8">
        <w:rPr>
          <w:rFonts w:ascii="Franklin Gothic Book" w:eastAsia="Times New Roman" w:hAnsi="Franklin Gothic Book"/>
          <w:b/>
          <w:bCs/>
        </w:rPr>
        <w:t>he remaining $6.9 million using the statewide Weighted Workload Measure</w:t>
      </w:r>
      <w:r>
        <w:rPr>
          <w:rFonts w:ascii="Franklin Gothic Book" w:eastAsia="Times New Roman" w:hAnsi="Franklin Gothic Book"/>
          <w:b/>
          <w:bCs/>
        </w:rPr>
        <w:t xml:space="preserve"> a</w:t>
      </w:r>
      <w:r w:rsidRPr="002C1EC8">
        <w:rPr>
          <w:rFonts w:ascii="Franklin Gothic Book" w:eastAsia="Times New Roman" w:hAnsi="Franklin Gothic Book"/>
          <w:b/>
          <w:bCs/>
        </w:rPr>
        <w:t>nd seconded by Clerk Daughtrey. The motion was adopted with Clerk Kinzel voting nay.</w:t>
      </w:r>
    </w:p>
    <w:p w14:paraId="070973B0" w14:textId="444518E6" w:rsidR="00B42A78" w:rsidRPr="00BA4FE0" w:rsidRDefault="00B42A78" w:rsidP="00EA0981">
      <w:pPr>
        <w:ind w:left="360"/>
        <w:rPr>
          <w:rFonts w:ascii="Franklin Gothic Book" w:hAnsi="Franklin Gothic Book"/>
          <w:bCs/>
          <w:highlight w:val="yellow"/>
        </w:rPr>
      </w:pPr>
    </w:p>
    <w:p w14:paraId="536377D8" w14:textId="2BD4F263" w:rsidR="00A20266" w:rsidRPr="008254A1" w:rsidRDefault="00A20266" w:rsidP="00C3039D">
      <w:pPr>
        <w:ind w:left="360"/>
        <w:rPr>
          <w:rFonts w:ascii="Franklin Gothic Book" w:hAnsi="Franklin Gothic Book"/>
          <w:b/>
        </w:rPr>
      </w:pPr>
      <w:r w:rsidRPr="008254A1">
        <w:rPr>
          <w:rFonts w:ascii="Franklin Gothic Book" w:hAnsi="Franklin Gothic Book"/>
          <w:b/>
        </w:rPr>
        <w:t xml:space="preserve">Agenda Item </w:t>
      </w:r>
      <w:r w:rsidR="007109DC" w:rsidRPr="008254A1">
        <w:rPr>
          <w:rFonts w:ascii="Franklin Gothic Book" w:hAnsi="Franklin Gothic Book"/>
          <w:b/>
        </w:rPr>
        <w:t>9</w:t>
      </w:r>
      <w:r w:rsidRPr="008254A1">
        <w:rPr>
          <w:rFonts w:ascii="Franklin Gothic Book" w:hAnsi="Franklin Gothic Book"/>
          <w:b/>
        </w:rPr>
        <w:t xml:space="preserve"> </w:t>
      </w:r>
      <w:r w:rsidR="003A410D" w:rsidRPr="008254A1">
        <w:rPr>
          <w:rFonts w:ascii="Franklin Gothic Book" w:hAnsi="Franklin Gothic Book"/>
          <w:b/>
        </w:rPr>
        <w:t>–</w:t>
      </w:r>
      <w:r w:rsidRPr="008254A1">
        <w:rPr>
          <w:rFonts w:ascii="Franklin Gothic Book" w:hAnsi="Franklin Gothic Book"/>
          <w:b/>
        </w:rPr>
        <w:t xml:space="preserve"> </w:t>
      </w:r>
      <w:r w:rsidR="00EA0981" w:rsidRPr="008254A1">
        <w:rPr>
          <w:rFonts w:ascii="Franklin Gothic Book" w:hAnsi="Franklin Gothic Book"/>
          <w:b/>
        </w:rPr>
        <w:t>Operational Budget Discussion</w:t>
      </w:r>
    </w:p>
    <w:p w14:paraId="4025AF37" w14:textId="77777777" w:rsidR="00AF0B66" w:rsidRPr="008254A1" w:rsidRDefault="00AF0B66" w:rsidP="008501C0">
      <w:pPr>
        <w:ind w:left="360"/>
        <w:rPr>
          <w:rFonts w:ascii="Franklin Gothic Book" w:hAnsi="Franklin Gothic Book"/>
          <w:bCs/>
        </w:rPr>
      </w:pPr>
    </w:p>
    <w:p w14:paraId="485B328F" w14:textId="1EF8A017" w:rsidR="00EA0981" w:rsidRPr="008254A1" w:rsidRDefault="0052004B" w:rsidP="008254A1">
      <w:pPr>
        <w:ind w:left="720"/>
        <w:jc w:val="both"/>
        <w:rPr>
          <w:rFonts w:ascii="Franklin Gothic Book" w:hAnsi="Franklin Gothic Book"/>
        </w:rPr>
      </w:pPr>
      <w:r w:rsidRPr="008254A1">
        <w:rPr>
          <w:rFonts w:ascii="Franklin Gothic Book" w:hAnsi="Franklin Gothic Book"/>
          <w:bCs/>
        </w:rPr>
        <w:t>Chair</w:t>
      </w:r>
      <w:r w:rsidR="00EA0981" w:rsidRPr="008254A1">
        <w:rPr>
          <w:rFonts w:ascii="Franklin Gothic Book" w:hAnsi="Franklin Gothic Book"/>
        </w:rPr>
        <w:t xml:space="preserve"> Russell </w:t>
      </w:r>
      <w:r w:rsidR="008254A1" w:rsidRPr="008254A1">
        <w:rPr>
          <w:rFonts w:ascii="Franklin Gothic Book" w:hAnsi="Franklin Gothic Book"/>
        </w:rPr>
        <w:t xml:space="preserve">stated that, due to lack of time, </w:t>
      </w:r>
      <w:r w:rsidR="00EA0981" w:rsidRPr="008254A1">
        <w:rPr>
          <w:rFonts w:ascii="Franklin Gothic Book" w:hAnsi="Franklin Gothic Book"/>
        </w:rPr>
        <w:t xml:space="preserve">the </w:t>
      </w:r>
      <w:r w:rsidR="008254A1" w:rsidRPr="008254A1">
        <w:rPr>
          <w:rFonts w:ascii="Franklin Gothic Book" w:hAnsi="Franklin Gothic Book"/>
        </w:rPr>
        <w:t>O</w:t>
      </w:r>
      <w:r w:rsidR="00EA0981" w:rsidRPr="008254A1">
        <w:rPr>
          <w:rFonts w:ascii="Franklin Gothic Book" w:hAnsi="Franklin Gothic Book"/>
        </w:rPr>
        <w:t xml:space="preserve">perational </w:t>
      </w:r>
      <w:r w:rsidR="008254A1" w:rsidRPr="008254A1">
        <w:rPr>
          <w:rFonts w:ascii="Franklin Gothic Book" w:hAnsi="Franklin Gothic Book"/>
        </w:rPr>
        <w:t>B</w:t>
      </w:r>
      <w:r w:rsidR="00EA0981" w:rsidRPr="008254A1">
        <w:rPr>
          <w:rFonts w:ascii="Franklin Gothic Book" w:hAnsi="Franklin Gothic Book"/>
        </w:rPr>
        <w:t xml:space="preserve">udget discussion </w:t>
      </w:r>
      <w:r w:rsidR="008254A1" w:rsidRPr="008254A1">
        <w:rPr>
          <w:rFonts w:ascii="Franklin Gothic Book" w:hAnsi="Franklin Gothic Book"/>
        </w:rPr>
        <w:t>will be moved  to an upcoming committee meeting</w:t>
      </w:r>
      <w:r w:rsidR="00EA0981" w:rsidRPr="008254A1">
        <w:rPr>
          <w:rFonts w:ascii="Franklin Gothic Book" w:hAnsi="Franklin Gothic Book"/>
        </w:rPr>
        <w:t>.</w:t>
      </w:r>
    </w:p>
    <w:p w14:paraId="3BEB69B8" w14:textId="77777777" w:rsidR="00EA0981" w:rsidRDefault="00EA0981" w:rsidP="00C3039D">
      <w:pPr>
        <w:ind w:left="360"/>
        <w:rPr>
          <w:rFonts w:ascii="Franklin Gothic Book" w:hAnsi="Franklin Gothic Book"/>
          <w:bCs/>
          <w:highlight w:val="yellow"/>
        </w:rPr>
      </w:pPr>
    </w:p>
    <w:p w14:paraId="790842FB" w14:textId="77777777" w:rsidR="000124B2" w:rsidRDefault="000124B2" w:rsidP="00C3039D">
      <w:pPr>
        <w:ind w:left="360"/>
        <w:rPr>
          <w:rFonts w:ascii="Franklin Gothic Book" w:hAnsi="Franklin Gothic Book"/>
          <w:bCs/>
          <w:highlight w:val="yellow"/>
        </w:rPr>
      </w:pPr>
    </w:p>
    <w:p w14:paraId="5BCF1C0F" w14:textId="77777777" w:rsidR="000124B2" w:rsidRPr="00BA4FE0" w:rsidRDefault="000124B2" w:rsidP="00C3039D">
      <w:pPr>
        <w:ind w:left="360"/>
        <w:rPr>
          <w:rFonts w:ascii="Franklin Gothic Book" w:hAnsi="Franklin Gothic Book"/>
          <w:bCs/>
          <w:highlight w:val="yellow"/>
        </w:rPr>
      </w:pPr>
    </w:p>
    <w:p w14:paraId="46EFCAC8" w14:textId="5CC7BB15" w:rsidR="007109DC" w:rsidRPr="00796413" w:rsidRDefault="007109DC" w:rsidP="007109DC">
      <w:pPr>
        <w:ind w:left="360"/>
        <w:rPr>
          <w:rFonts w:ascii="Franklin Gothic Book" w:hAnsi="Franklin Gothic Book"/>
          <w:b/>
        </w:rPr>
      </w:pPr>
      <w:r w:rsidRPr="00796413">
        <w:rPr>
          <w:rFonts w:ascii="Franklin Gothic Book" w:hAnsi="Franklin Gothic Book"/>
          <w:b/>
        </w:rPr>
        <w:t>Agenda Item 10 – Establish CFY 2024-25</w:t>
      </w:r>
      <w:r w:rsidR="0020418A" w:rsidRPr="00796413">
        <w:rPr>
          <w:rFonts w:ascii="Franklin Gothic Book" w:hAnsi="Franklin Gothic Book"/>
          <w:b/>
        </w:rPr>
        <w:t xml:space="preserve"> Base Budget</w:t>
      </w:r>
    </w:p>
    <w:p w14:paraId="20D23AE8" w14:textId="77777777" w:rsidR="008501C0" w:rsidRPr="00796413" w:rsidRDefault="008501C0" w:rsidP="004C2E58">
      <w:pPr>
        <w:ind w:left="360"/>
        <w:jc w:val="both"/>
        <w:rPr>
          <w:rFonts w:ascii="Franklin Gothic Book" w:eastAsia="Times New Roman" w:hAnsi="Franklin Gothic Book"/>
        </w:rPr>
      </w:pPr>
    </w:p>
    <w:p w14:paraId="269DEC90" w14:textId="21235B44" w:rsidR="004B3AB9" w:rsidRPr="00EA22EF" w:rsidRDefault="00EA22EF" w:rsidP="00EA22EF">
      <w:pPr>
        <w:ind w:left="720"/>
        <w:jc w:val="both"/>
        <w:rPr>
          <w:rFonts w:ascii="Franklin Gothic Book" w:eastAsia="Times New Roman" w:hAnsi="Franklin Gothic Book"/>
        </w:rPr>
      </w:pPr>
      <w:r w:rsidRPr="000124B2">
        <w:rPr>
          <w:rFonts w:ascii="Franklin Gothic Book" w:eastAsia="Times New Roman" w:hAnsi="Franklin Gothic Book"/>
        </w:rPr>
        <w:t>Chair Russell stated that,</w:t>
      </w:r>
      <w:r>
        <w:rPr>
          <w:rFonts w:ascii="Franklin Gothic Book" w:eastAsia="Times New Roman" w:hAnsi="Franklin Gothic Book"/>
        </w:rPr>
        <w:t xml:space="preserve"> </w:t>
      </w:r>
      <w:r w:rsidRPr="004B3AB9">
        <w:rPr>
          <w:rFonts w:ascii="Franklin Gothic Book" w:eastAsia="Times New Roman" w:hAnsi="Franklin Gothic Book"/>
        </w:rPr>
        <w:t>to begin the budget development process</w:t>
      </w:r>
      <w:r>
        <w:rPr>
          <w:rFonts w:ascii="Franklin Gothic Book" w:eastAsia="Times New Roman" w:hAnsi="Franklin Gothic Book"/>
        </w:rPr>
        <w:t xml:space="preserve"> in e</w:t>
      </w:r>
      <w:r w:rsidR="004B3AB9" w:rsidRPr="004B3AB9">
        <w:rPr>
          <w:rFonts w:ascii="Franklin Gothic Book" w:eastAsia="Times New Roman" w:hAnsi="Franklin Gothic Book"/>
        </w:rPr>
        <w:t>ach of the last few years, the committee has established a Base Budget starting point to then build upon to set the final clerks’ budget</w:t>
      </w:r>
      <w:r>
        <w:rPr>
          <w:rFonts w:ascii="Franklin Gothic Book" w:eastAsia="Times New Roman" w:hAnsi="Franklin Gothic Book"/>
        </w:rPr>
        <w:t xml:space="preserve">. </w:t>
      </w:r>
      <w:r w:rsidR="004B3AB9" w:rsidRPr="004B3AB9">
        <w:rPr>
          <w:rFonts w:ascii="Franklin Gothic Book" w:eastAsia="Times New Roman" w:hAnsi="Franklin Gothic Book"/>
        </w:rPr>
        <w:t>Using each county’s current budget as a baseline provides a starting place based on the funding level each county is currently operating at</w:t>
      </w:r>
      <w:r>
        <w:rPr>
          <w:rFonts w:ascii="Franklin Gothic Book" w:eastAsia="Times New Roman" w:hAnsi="Franklin Gothic Book"/>
        </w:rPr>
        <w:t xml:space="preserve">. </w:t>
      </w:r>
      <w:r w:rsidRPr="000124B2">
        <w:rPr>
          <w:rFonts w:ascii="Franklin Gothic Book" w:eastAsia="Times New Roman" w:hAnsi="Franklin Gothic Book"/>
        </w:rPr>
        <w:t xml:space="preserve">Chair Russell stated that, </w:t>
      </w:r>
      <w:r w:rsidRPr="00EA22EF">
        <w:rPr>
          <w:rFonts w:ascii="Franklin Gothic Book" w:eastAsia="Times New Roman" w:hAnsi="Franklin Gothic Book"/>
        </w:rPr>
        <w:t>l</w:t>
      </w:r>
      <w:r w:rsidRPr="00EA22EF">
        <w:rPr>
          <w:rFonts w:ascii="Franklin Gothic Book" w:hAnsi="Franklin Gothic Book"/>
        </w:rPr>
        <w:t>ast year, to build the CFY 2023-24 clerks’ budget, the committee used the prior year’s approved Revenue-Limited Budget and added the calculated FRS increase, which provided a $458.6 million Base Budget starting point. Based on this, Chair Russell proposed the use of the current year Revenue-Limited Budget of $474.4 million as the Base Budget for 24-25.</w:t>
      </w:r>
    </w:p>
    <w:p w14:paraId="0E991D90" w14:textId="77777777" w:rsidR="004B3AB9" w:rsidRPr="00BA4FE0" w:rsidRDefault="004B3AB9" w:rsidP="004C2E58">
      <w:pPr>
        <w:ind w:left="360"/>
        <w:jc w:val="both"/>
        <w:rPr>
          <w:rFonts w:ascii="Franklin Gothic Book" w:eastAsia="Times New Roman" w:hAnsi="Franklin Gothic Book"/>
          <w:highlight w:val="yellow"/>
        </w:rPr>
      </w:pPr>
    </w:p>
    <w:p w14:paraId="3B5BC35C" w14:textId="09A40F64" w:rsidR="0020418A" w:rsidRPr="002D1A59" w:rsidRDefault="00EA22EF" w:rsidP="001511CE">
      <w:pPr>
        <w:ind w:left="720"/>
        <w:jc w:val="both"/>
        <w:rPr>
          <w:rFonts w:ascii="Franklin Gothic Book" w:eastAsia="Times New Roman" w:hAnsi="Franklin Gothic Book"/>
          <w:b/>
          <w:bCs/>
        </w:rPr>
      </w:pPr>
      <w:bookmarkStart w:id="1" w:name="_Hlk166756793"/>
      <w:r w:rsidRPr="00EA22EF">
        <w:rPr>
          <w:rFonts w:ascii="Franklin Gothic Book" w:eastAsia="Times New Roman" w:hAnsi="Franklin Gothic Book"/>
          <w:b/>
          <w:bCs/>
        </w:rPr>
        <w:t xml:space="preserve">A motion was made by </w:t>
      </w:r>
      <w:r w:rsidRPr="002D1A59">
        <w:rPr>
          <w:rFonts w:ascii="Franklin Gothic Book" w:eastAsia="Times New Roman" w:hAnsi="Franklin Gothic Book"/>
          <w:b/>
          <w:bCs/>
        </w:rPr>
        <w:t xml:space="preserve">Clerk </w:t>
      </w:r>
      <w:r w:rsidR="002D1A59" w:rsidRPr="002D1A59">
        <w:rPr>
          <w:rFonts w:ascii="Franklin Gothic Book" w:eastAsia="Times New Roman" w:hAnsi="Franklin Gothic Book"/>
          <w:b/>
          <w:bCs/>
        </w:rPr>
        <w:t>Alvarez-Sowles</w:t>
      </w:r>
      <w:r w:rsidRPr="002D1A59">
        <w:rPr>
          <w:rFonts w:ascii="Franklin Gothic Book" w:eastAsia="Times New Roman" w:hAnsi="Franklin Gothic Book"/>
          <w:b/>
          <w:bCs/>
        </w:rPr>
        <w:t xml:space="preserve"> to </w:t>
      </w:r>
      <w:r w:rsidR="0020418A" w:rsidRPr="002D1A59">
        <w:rPr>
          <w:rFonts w:ascii="Franklin Gothic Book" w:eastAsia="Times New Roman" w:hAnsi="Franklin Gothic Book"/>
          <w:b/>
          <w:bCs/>
        </w:rPr>
        <w:t>approve the CFY 2024-25 Base Budget of $482.6 million</w:t>
      </w:r>
      <w:r w:rsidR="00314CB2" w:rsidRPr="002D1A59">
        <w:rPr>
          <w:rFonts w:ascii="Franklin Gothic Book" w:eastAsia="Times New Roman" w:hAnsi="Franklin Gothic Book"/>
          <w:b/>
          <w:bCs/>
        </w:rPr>
        <w:t>,</w:t>
      </w:r>
      <w:r w:rsidR="0020418A" w:rsidRPr="002D1A59">
        <w:rPr>
          <w:rFonts w:ascii="Franklin Gothic Book" w:eastAsia="Times New Roman" w:hAnsi="Franklin Gothic Book"/>
          <w:b/>
          <w:bCs/>
        </w:rPr>
        <w:t xml:space="preserve"> includ</w:t>
      </w:r>
      <w:r w:rsidR="00314CB2" w:rsidRPr="002D1A59">
        <w:rPr>
          <w:rFonts w:ascii="Franklin Gothic Book" w:eastAsia="Times New Roman" w:hAnsi="Franklin Gothic Book"/>
          <w:b/>
          <w:bCs/>
        </w:rPr>
        <w:t>ing</w:t>
      </w:r>
      <w:r w:rsidR="0020418A" w:rsidRPr="002D1A59">
        <w:rPr>
          <w:rFonts w:ascii="Franklin Gothic Book" w:eastAsia="Times New Roman" w:hAnsi="Franklin Gothic Book"/>
          <w:b/>
          <w:bCs/>
        </w:rPr>
        <w:t xml:space="preserve"> the $474.4 million CFY 2023-24 Revenue-Limited Budget, the $8 million current year allocation from Agenda Item #8</w:t>
      </w:r>
      <w:r w:rsidR="00314CB2" w:rsidRPr="002D1A59">
        <w:rPr>
          <w:rFonts w:ascii="Franklin Gothic Book" w:eastAsia="Times New Roman" w:hAnsi="Franklin Gothic Book"/>
          <w:b/>
          <w:bCs/>
        </w:rPr>
        <w:t>,</w:t>
      </w:r>
      <w:r w:rsidR="0020418A" w:rsidRPr="002D1A59">
        <w:rPr>
          <w:rFonts w:ascii="Franklin Gothic Book" w:eastAsia="Times New Roman" w:hAnsi="Franklin Gothic Book"/>
          <w:b/>
          <w:bCs/>
        </w:rPr>
        <w:t xml:space="preserve"> and the calculated statewide FRS increase of $164,000</w:t>
      </w:r>
      <w:r w:rsidR="000A426E" w:rsidRPr="002D1A59">
        <w:rPr>
          <w:rFonts w:ascii="Franklin Gothic Book" w:eastAsia="Times New Roman" w:hAnsi="Franklin Gothic Book"/>
          <w:b/>
          <w:bCs/>
        </w:rPr>
        <w:t xml:space="preserve">, and was seconded by Clerk </w:t>
      </w:r>
      <w:r w:rsidR="002D1A59" w:rsidRPr="002D1A59">
        <w:rPr>
          <w:rFonts w:ascii="Franklin Gothic Book" w:eastAsia="Times New Roman" w:hAnsi="Franklin Gothic Book"/>
          <w:b/>
          <w:bCs/>
        </w:rPr>
        <w:t>Bexley</w:t>
      </w:r>
      <w:r w:rsidR="00314CB2" w:rsidRPr="002D1A59">
        <w:rPr>
          <w:rFonts w:ascii="Franklin Gothic Book" w:eastAsia="Times New Roman" w:hAnsi="Franklin Gothic Book"/>
          <w:b/>
          <w:bCs/>
        </w:rPr>
        <w:t>.</w:t>
      </w:r>
      <w:r w:rsidR="0020418A" w:rsidRPr="002D1A59">
        <w:rPr>
          <w:rFonts w:ascii="Franklin Gothic Book" w:eastAsia="Times New Roman" w:hAnsi="Franklin Gothic Book"/>
          <w:b/>
          <w:bCs/>
        </w:rPr>
        <w:t xml:space="preserve"> </w:t>
      </w:r>
      <w:r w:rsidR="000A426E" w:rsidRPr="002D1A59">
        <w:rPr>
          <w:rFonts w:ascii="Franklin Gothic Book" w:eastAsia="Times New Roman" w:hAnsi="Franklin Gothic Book"/>
          <w:b/>
          <w:bCs/>
        </w:rPr>
        <w:t>The motion was adopted with</w:t>
      </w:r>
      <w:r w:rsidR="00EA1875">
        <w:rPr>
          <w:rFonts w:ascii="Franklin Gothic Book" w:eastAsia="Times New Roman" w:hAnsi="Franklin Gothic Book"/>
          <w:b/>
          <w:bCs/>
        </w:rPr>
        <w:t xml:space="preserve"> Clerk Kinzel voting nay</w:t>
      </w:r>
      <w:r w:rsidR="000A426E" w:rsidRPr="002D1A59">
        <w:rPr>
          <w:rFonts w:ascii="Franklin Gothic Book" w:eastAsia="Times New Roman" w:hAnsi="Franklin Gothic Book"/>
          <w:b/>
          <w:bCs/>
        </w:rPr>
        <w:t>.</w:t>
      </w:r>
    </w:p>
    <w:bookmarkEnd w:id="1"/>
    <w:p w14:paraId="0FF08C8C" w14:textId="77777777" w:rsidR="007109DC" w:rsidRPr="008C737A" w:rsidRDefault="007109DC" w:rsidP="004B3AB9">
      <w:pPr>
        <w:jc w:val="both"/>
        <w:rPr>
          <w:rFonts w:ascii="Franklin Gothic Book" w:hAnsi="Franklin Gothic Book"/>
          <w:b/>
        </w:rPr>
      </w:pPr>
    </w:p>
    <w:p w14:paraId="59C1BC67" w14:textId="70A1D6A4" w:rsidR="007109DC" w:rsidRPr="008C737A" w:rsidRDefault="007109DC" w:rsidP="007109DC">
      <w:pPr>
        <w:ind w:left="360"/>
        <w:rPr>
          <w:rFonts w:ascii="Franklin Gothic Book" w:hAnsi="Franklin Gothic Book"/>
          <w:b/>
        </w:rPr>
      </w:pPr>
      <w:r w:rsidRPr="008C737A">
        <w:rPr>
          <w:rFonts w:ascii="Franklin Gothic Book" w:hAnsi="Franklin Gothic Book"/>
          <w:b/>
        </w:rPr>
        <w:t>Agenda Item 11 – Funding Allocation</w:t>
      </w:r>
      <w:r w:rsidR="0020418A" w:rsidRPr="008C737A">
        <w:rPr>
          <w:rFonts w:ascii="Franklin Gothic Book" w:hAnsi="Franklin Gothic Book"/>
          <w:b/>
        </w:rPr>
        <w:t xml:space="preserve"> Deliberation</w:t>
      </w:r>
    </w:p>
    <w:p w14:paraId="27542AED" w14:textId="77777777" w:rsidR="00EA22EF" w:rsidRPr="008C737A" w:rsidRDefault="00EA22EF" w:rsidP="001511CE">
      <w:pPr>
        <w:ind w:left="720"/>
        <w:jc w:val="both"/>
        <w:rPr>
          <w:rFonts w:ascii="Franklin Gothic Book" w:hAnsi="Franklin Gothic Book"/>
          <w:bCs/>
        </w:rPr>
      </w:pPr>
    </w:p>
    <w:p w14:paraId="4B6F3F2C" w14:textId="15715EF5" w:rsidR="004A6C9A" w:rsidRDefault="00E828C6" w:rsidP="004A6C9A">
      <w:pPr>
        <w:ind w:left="720"/>
        <w:jc w:val="both"/>
        <w:rPr>
          <w:rFonts w:ascii="Franklin Gothic Book" w:hAnsi="Franklin Gothic Book"/>
          <w:bCs/>
        </w:rPr>
      </w:pPr>
      <w:r w:rsidRPr="008C737A">
        <w:rPr>
          <w:rFonts w:ascii="Franklin Gothic Book" w:hAnsi="Franklin Gothic Book"/>
          <w:bCs/>
        </w:rPr>
        <w:t xml:space="preserve">Chair Russell </w:t>
      </w:r>
      <w:r w:rsidR="00054944">
        <w:rPr>
          <w:rFonts w:ascii="Franklin Gothic Book" w:hAnsi="Franklin Gothic Book"/>
          <w:bCs/>
        </w:rPr>
        <w:t>stated that</w:t>
      </w:r>
      <w:r w:rsidR="008C737A" w:rsidRPr="008C737A">
        <w:rPr>
          <w:rFonts w:ascii="Franklin Gothic Book" w:hAnsi="Franklin Gothic Book"/>
          <w:bCs/>
        </w:rPr>
        <w:t xml:space="preserve"> the committee needs to discuss how to allocate the additional available funding above the approved Base Budget. As a reminder, we will not know this amount until the REC meets later this summer.</w:t>
      </w:r>
      <w:r w:rsidR="004A6C9A">
        <w:rPr>
          <w:rFonts w:ascii="Franklin Gothic Book" w:hAnsi="Franklin Gothic Book"/>
          <w:bCs/>
        </w:rPr>
        <w:t xml:space="preserve"> Chair Russell stated that, a</w:t>
      </w:r>
      <w:r w:rsidR="004A6C9A" w:rsidRPr="004A6C9A">
        <w:rPr>
          <w:rFonts w:ascii="Franklin Gothic Book" w:hAnsi="Franklin Gothic Book"/>
          <w:bCs/>
        </w:rPr>
        <w:t xml:space="preserve">fter </w:t>
      </w:r>
      <w:r w:rsidR="004A6C9A">
        <w:rPr>
          <w:rFonts w:ascii="Franklin Gothic Book" w:hAnsi="Franklin Gothic Book"/>
          <w:bCs/>
        </w:rPr>
        <w:t>the</w:t>
      </w:r>
      <w:r w:rsidR="004A6C9A" w:rsidRPr="004A6C9A">
        <w:rPr>
          <w:rFonts w:ascii="Franklin Gothic Book" w:hAnsi="Franklin Gothic Book"/>
          <w:bCs/>
        </w:rPr>
        <w:t xml:space="preserve"> March meeting, a memo</w:t>
      </w:r>
      <w:r w:rsidR="004A6C9A">
        <w:rPr>
          <w:rFonts w:ascii="Franklin Gothic Book" w:hAnsi="Franklin Gothic Book"/>
          <w:bCs/>
        </w:rPr>
        <w:t xml:space="preserve"> was </w:t>
      </w:r>
      <w:r w:rsidR="004A6C9A" w:rsidRPr="004A6C9A">
        <w:rPr>
          <w:rFonts w:ascii="Franklin Gothic Book" w:hAnsi="Franklin Gothic Book"/>
          <w:bCs/>
        </w:rPr>
        <w:t>sent out to committee members requesting any funding allocation proposals to allocate the additional funding be sent in by April 22</w:t>
      </w:r>
      <w:r w:rsidR="004A6C9A" w:rsidRPr="004A6C9A">
        <w:rPr>
          <w:rFonts w:ascii="Franklin Gothic Book" w:hAnsi="Franklin Gothic Book"/>
          <w:bCs/>
          <w:vertAlign w:val="superscript"/>
        </w:rPr>
        <w:t>nd</w:t>
      </w:r>
      <w:r w:rsidR="004A6C9A">
        <w:rPr>
          <w:rFonts w:ascii="Franklin Gothic Book" w:hAnsi="Franklin Gothic Book"/>
          <w:bCs/>
        </w:rPr>
        <w:t xml:space="preserve"> </w:t>
      </w:r>
      <w:r w:rsidR="004A6C9A" w:rsidRPr="004A6C9A">
        <w:rPr>
          <w:rFonts w:ascii="Franklin Gothic Book" w:hAnsi="Franklin Gothic Book"/>
          <w:bCs/>
        </w:rPr>
        <w:t>in preparation for this meeting</w:t>
      </w:r>
      <w:r w:rsidR="004A6C9A">
        <w:rPr>
          <w:rFonts w:ascii="Franklin Gothic Book" w:hAnsi="Franklin Gothic Book"/>
          <w:bCs/>
        </w:rPr>
        <w:t xml:space="preserve">. </w:t>
      </w:r>
      <w:r w:rsidR="004A6C9A" w:rsidRPr="004A6C9A">
        <w:rPr>
          <w:rFonts w:ascii="Franklin Gothic Book" w:hAnsi="Franklin Gothic Book"/>
          <w:bCs/>
        </w:rPr>
        <w:t>Included in the meeting packet are the funding allocation options received from committee members</w:t>
      </w:r>
      <w:r w:rsidR="004A6C9A">
        <w:rPr>
          <w:rFonts w:ascii="Franklin Gothic Book" w:hAnsi="Franklin Gothic Book"/>
          <w:bCs/>
        </w:rPr>
        <w:t>.</w:t>
      </w:r>
    </w:p>
    <w:p w14:paraId="09A881A5" w14:textId="77777777" w:rsidR="004A6C9A" w:rsidRDefault="004A6C9A" w:rsidP="004A6C9A">
      <w:pPr>
        <w:ind w:left="720"/>
        <w:jc w:val="both"/>
        <w:rPr>
          <w:rFonts w:ascii="Franklin Gothic Book" w:hAnsi="Franklin Gothic Book"/>
          <w:bCs/>
        </w:rPr>
      </w:pPr>
    </w:p>
    <w:p w14:paraId="05D75A60" w14:textId="1509FB53" w:rsidR="004A6C9A" w:rsidRPr="004A6C9A" w:rsidRDefault="004A6C9A" w:rsidP="004A6C9A">
      <w:pPr>
        <w:ind w:left="720"/>
        <w:jc w:val="both"/>
        <w:rPr>
          <w:rFonts w:ascii="Franklin Gothic Book" w:hAnsi="Franklin Gothic Book"/>
          <w:bCs/>
        </w:rPr>
      </w:pPr>
      <w:bookmarkStart w:id="2" w:name="_Hlk168174497"/>
      <w:r>
        <w:rPr>
          <w:rFonts w:ascii="Franklin Gothic Book" w:hAnsi="Franklin Gothic Book"/>
          <w:bCs/>
        </w:rPr>
        <w:t xml:space="preserve">Chair Russell </w:t>
      </w:r>
      <w:bookmarkEnd w:id="2"/>
      <w:r w:rsidRPr="004A6C9A">
        <w:rPr>
          <w:rFonts w:ascii="Franklin Gothic Book" w:hAnsi="Franklin Gothic Book"/>
          <w:bCs/>
        </w:rPr>
        <w:t>propos</w:t>
      </w:r>
      <w:r>
        <w:rPr>
          <w:rFonts w:ascii="Franklin Gothic Book" w:hAnsi="Franklin Gothic Book"/>
          <w:bCs/>
        </w:rPr>
        <w:t>ed</w:t>
      </w:r>
      <w:r w:rsidRPr="004A6C9A">
        <w:rPr>
          <w:rFonts w:ascii="Franklin Gothic Book" w:hAnsi="Franklin Gothic Book"/>
          <w:bCs/>
        </w:rPr>
        <w:t xml:space="preserve"> us</w:t>
      </w:r>
      <w:r>
        <w:rPr>
          <w:rFonts w:ascii="Franklin Gothic Book" w:hAnsi="Franklin Gothic Book"/>
          <w:bCs/>
        </w:rPr>
        <w:t>ing</w:t>
      </w:r>
      <w:r w:rsidRPr="004A6C9A">
        <w:rPr>
          <w:rFonts w:ascii="Franklin Gothic Book" w:hAnsi="Franklin Gothic Book"/>
          <w:bCs/>
        </w:rPr>
        <w:t xml:space="preserve"> weighted cases as </w:t>
      </w:r>
      <w:r>
        <w:rPr>
          <w:rFonts w:ascii="Franklin Gothic Book" w:hAnsi="Franklin Gothic Book"/>
          <w:bCs/>
        </w:rPr>
        <w:t>an</w:t>
      </w:r>
      <w:r w:rsidRPr="004A6C9A">
        <w:rPr>
          <w:rFonts w:ascii="Franklin Gothic Book" w:hAnsi="Franklin Gothic Book"/>
          <w:bCs/>
        </w:rPr>
        <w:t xml:space="preserve"> allocation methodology, which w</w:t>
      </w:r>
      <w:r>
        <w:rPr>
          <w:rFonts w:ascii="Franklin Gothic Book" w:hAnsi="Franklin Gothic Book"/>
          <w:bCs/>
        </w:rPr>
        <w:t>as</w:t>
      </w:r>
      <w:r w:rsidRPr="004A6C9A">
        <w:rPr>
          <w:rFonts w:ascii="Franklin Gothic Book" w:hAnsi="Franklin Gothic Book"/>
          <w:bCs/>
        </w:rPr>
        <w:t xml:space="preserve"> used last year</w:t>
      </w:r>
      <w:r>
        <w:rPr>
          <w:rFonts w:ascii="Franklin Gothic Book" w:hAnsi="Franklin Gothic Book"/>
          <w:bCs/>
        </w:rPr>
        <w:t>.</w:t>
      </w:r>
      <w:r w:rsidR="00B61E46">
        <w:rPr>
          <w:rFonts w:ascii="Franklin Gothic Book" w:hAnsi="Franklin Gothic Book"/>
          <w:bCs/>
        </w:rPr>
        <w:t xml:space="preserve"> </w:t>
      </w:r>
      <w:r w:rsidR="00B61E46" w:rsidRPr="00B61E46">
        <w:rPr>
          <w:rFonts w:ascii="Franklin Gothic Book" w:hAnsi="Franklin Gothic Book"/>
          <w:bCs/>
        </w:rPr>
        <w:t>This methodology focuses on a clerk’s outputs, not the inputs of how you manage your staff and office</w:t>
      </w:r>
      <w:r w:rsidR="00B61E46">
        <w:rPr>
          <w:rFonts w:ascii="Franklin Gothic Book" w:hAnsi="Franklin Gothic Book"/>
          <w:bCs/>
        </w:rPr>
        <w:t>.</w:t>
      </w:r>
    </w:p>
    <w:p w14:paraId="394B49C0" w14:textId="77777777" w:rsidR="004A6C9A" w:rsidRPr="004A6C9A" w:rsidRDefault="004A6C9A" w:rsidP="001511CE">
      <w:pPr>
        <w:autoSpaceDE w:val="0"/>
        <w:autoSpaceDN w:val="0"/>
        <w:adjustRightInd w:val="0"/>
        <w:ind w:firstLine="720"/>
        <w:jc w:val="both"/>
        <w:rPr>
          <w:rFonts w:ascii="Franklin Gothic Book" w:hAnsi="Franklin Gothic Book" w:cs="FranklinGothic-Book"/>
        </w:rPr>
      </w:pPr>
    </w:p>
    <w:p w14:paraId="240A565E" w14:textId="2DE875BA" w:rsidR="000C152F" w:rsidRPr="004A6C9A" w:rsidRDefault="00054944" w:rsidP="00054944">
      <w:pPr>
        <w:autoSpaceDE w:val="0"/>
        <w:autoSpaceDN w:val="0"/>
        <w:adjustRightInd w:val="0"/>
        <w:ind w:left="720"/>
        <w:jc w:val="both"/>
        <w:rPr>
          <w:rFonts w:ascii="Franklin Gothic Book" w:hAnsi="Franklin Gothic Book" w:cs="FranklinGothic-Book"/>
        </w:rPr>
      </w:pPr>
      <w:r w:rsidRPr="00054944">
        <w:rPr>
          <w:rFonts w:ascii="Franklin Gothic Book" w:hAnsi="Franklin Gothic Book" w:cs="FranklinGothic-Book"/>
        </w:rPr>
        <w:t xml:space="preserve">Chair Russell </w:t>
      </w:r>
      <w:r>
        <w:rPr>
          <w:rFonts w:ascii="Franklin Gothic Book" w:hAnsi="Franklin Gothic Book" w:cs="FranklinGothic-Book"/>
        </w:rPr>
        <w:t xml:space="preserve">recognized </w:t>
      </w:r>
      <w:r w:rsidR="000C152F" w:rsidRPr="004A6C9A">
        <w:rPr>
          <w:rFonts w:ascii="Franklin Gothic Book" w:hAnsi="Franklin Gothic Book" w:cs="FranklinGothic-Book"/>
        </w:rPr>
        <w:t>Clerk Stuart</w:t>
      </w:r>
      <w:r>
        <w:rPr>
          <w:rFonts w:ascii="Franklin Gothic Book" w:hAnsi="Franklin Gothic Book" w:cs="FranklinGothic-Book"/>
        </w:rPr>
        <w:t xml:space="preserve">. </w:t>
      </w:r>
      <w:r w:rsidRPr="004A6C9A">
        <w:rPr>
          <w:rFonts w:ascii="Franklin Gothic Book" w:hAnsi="Franklin Gothic Book" w:cs="FranklinGothic-Book"/>
        </w:rPr>
        <w:t>Clerk Stuart</w:t>
      </w:r>
      <w:r w:rsidR="000C152F" w:rsidRPr="004A6C9A">
        <w:rPr>
          <w:rFonts w:ascii="Franklin Gothic Book" w:hAnsi="Franklin Gothic Book" w:cs="FranklinGothic-Book"/>
        </w:rPr>
        <w:t xml:space="preserve"> proposed to proportionately apply each county’s BEBR population data to</w:t>
      </w:r>
      <w:r>
        <w:rPr>
          <w:rFonts w:ascii="Franklin Gothic Book" w:hAnsi="Franklin Gothic Book" w:cs="FranklinGothic-Book"/>
        </w:rPr>
        <w:t xml:space="preserve"> </w:t>
      </w:r>
      <w:r w:rsidR="000C152F" w:rsidRPr="004A6C9A">
        <w:rPr>
          <w:rFonts w:ascii="Franklin Gothic Book" w:hAnsi="Franklin Gothic Book" w:cs="FranklinGothic-Book"/>
        </w:rPr>
        <w:t>100% of available funding.</w:t>
      </w:r>
    </w:p>
    <w:p w14:paraId="3BA0243F" w14:textId="77777777" w:rsidR="000C152F" w:rsidRPr="00054944" w:rsidRDefault="000C152F" w:rsidP="000C152F">
      <w:pPr>
        <w:autoSpaceDE w:val="0"/>
        <w:autoSpaceDN w:val="0"/>
        <w:adjustRightInd w:val="0"/>
        <w:jc w:val="both"/>
        <w:rPr>
          <w:rFonts w:ascii="Franklin Gothic Book" w:hAnsi="Franklin Gothic Book" w:cs="SymbolMT"/>
        </w:rPr>
      </w:pPr>
    </w:p>
    <w:p w14:paraId="23BC81E0" w14:textId="2BAB8DF7" w:rsidR="000C152F" w:rsidRPr="00054944" w:rsidRDefault="00054944" w:rsidP="001511CE">
      <w:pPr>
        <w:autoSpaceDE w:val="0"/>
        <w:autoSpaceDN w:val="0"/>
        <w:adjustRightInd w:val="0"/>
        <w:ind w:left="720"/>
        <w:jc w:val="both"/>
        <w:rPr>
          <w:rFonts w:ascii="Franklin Gothic Book" w:hAnsi="Franklin Gothic Book" w:cs="FranklinGothic-Book"/>
        </w:rPr>
      </w:pPr>
      <w:r w:rsidRPr="00054944">
        <w:rPr>
          <w:rFonts w:ascii="Franklin Gothic Book" w:hAnsi="Franklin Gothic Book" w:cs="FranklinGothic-Book"/>
        </w:rPr>
        <w:t xml:space="preserve">Chair Russell recognized Clerk Kinzel. </w:t>
      </w:r>
      <w:r w:rsidR="000C152F" w:rsidRPr="00054944">
        <w:rPr>
          <w:rFonts w:ascii="Franklin Gothic Book" w:hAnsi="Franklin Gothic Book" w:cs="FranklinGothic-Book"/>
        </w:rPr>
        <w:t>Clerk Kinzel proposed to fully reimburse depository counties who receive local County</w:t>
      </w:r>
      <w:r w:rsidRPr="00054944">
        <w:rPr>
          <w:rFonts w:ascii="Franklin Gothic Book" w:hAnsi="Franklin Gothic Book" w:cs="FranklinGothic-Book"/>
        </w:rPr>
        <w:t xml:space="preserve"> </w:t>
      </w:r>
      <w:r w:rsidR="000C152F" w:rsidRPr="00054944">
        <w:rPr>
          <w:rFonts w:ascii="Franklin Gothic Book" w:hAnsi="Franklin Gothic Book" w:cs="FranklinGothic-Book"/>
        </w:rPr>
        <w:t>funding subsidies. With any remaining funds, allocate to depository counties without local</w:t>
      </w:r>
      <w:r w:rsidR="001511CE" w:rsidRPr="00054944">
        <w:rPr>
          <w:rFonts w:ascii="Franklin Gothic Book" w:hAnsi="Franklin Gothic Book" w:cs="FranklinGothic-Book"/>
        </w:rPr>
        <w:t xml:space="preserve"> </w:t>
      </w:r>
      <w:r w:rsidR="000C152F" w:rsidRPr="00054944">
        <w:rPr>
          <w:rFonts w:ascii="Franklin Gothic Book" w:hAnsi="Franklin Gothic Book" w:cs="FranklinGothic-Book"/>
        </w:rPr>
        <w:t>subsidy.</w:t>
      </w:r>
      <w:r w:rsidRPr="00054944">
        <w:rPr>
          <w:rFonts w:ascii="Franklin Gothic Book" w:hAnsi="Franklin Gothic Book" w:cs="FranklinGothic-Book"/>
        </w:rPr>
        <w:t xml:space="preserve"> Clerk Kinzel proposed a second option to </w:t>
      </w:r>
      <w:r w:rsidR="000C152F" w:rsidRPr="00054944">
        <w:rPr>
          <w:rFonts w:ascii="Franklin Gothic Book" w:hAnsi="Franklin Gothic Book" w:cs="FranklinGothic-Book"/>
        </w:rPr>
        <w:t>allocate 100% of available funds to depository clerks (counties</w:t>
      </w:r>
      <w:r w:rsidR="001511CE" w:rsidRPr="00054944">
        <w:rPr>
          <w:rFonts w:ascii="Franklin Gothic Book" w:hAnsi="Franklin Gothic Book" w:cs="FranklinGothic-Book"/>
        </w:rPr>
        <w:t xml:space="preserve"> </w:t>
      </w:r>
      <w:r w:rsidR="000C152F" w:rsidRPr="00054944">
        <w:rPr>
          <w:rFonts w:ascii="Franklin Gothic Book" w:hAnsi="Franklin Gothic Book" w:cs="FranklinGothic-Book"/>
        </w:rPr>
        <w:t>who brought in more revenues than their budget amount) to equal the amount of</w:t>
      </w:r>
      <w:r w:rsidR="001511CE" w:rsidRPr="00054944">
        <w:rPr>
          <w:rFonts w:ascii="Franklin Gothic Book" w:hAnsi="Franklin Gothic Book" w:cs="FranklinGothic-Book"/>
        </w:rPr>
        <w:t xml:space="preserve"> </w:t>
      </w:r>
      <w:r w:rsidR="000C152F" w:rsidRPr="00054944">
        <w:rPr>
          <w:rFonts w:ascii="Franklin Gothic Book" w:hAnsi="Franklin Gothic Book" w:cs="FranklinGothic-Book"/>
        </w:rPr>
        <w:t>deposited funds to the Trust Fund.</w:t>
      </w:r>
    </w:p>
    <w:p w14:paraId="11CF363C" w14:textId="77777777" w:rsidR="000C152F" w:rsidRPr="00BA4FE0" w:rsidRDefault="000C152F" w:rsidP="000C152F">
      <w:pPr>
        <w:autoSpaceDE w:val="0"/>
        <w:autoSpaceDN w:val="0"/>
        <w:adjustRightInd w:val="0"/>
        <w:jc w:val="both"/>
        <w:rPr>
          <w:rFonts w:ascii="Franklin Gothic Book" w:hAnsi="Franklin Gothic Book" w:cs="SymbolMT"/>
          <w:highlight w:val="yellow"/>
        </w:rPr>
      </w:pPr>
    </w:p>
    <w:p w14:paraId="10D46BE6" w14:textId="74EAA904" w:rsidR="000C152F" w:rsidRPr="00BA4FE0" w:rsidRDefault="00054944" w:rsidP="0096659D">
      <w:pPr>
        <w:autoSpaceDE w:val="0"/>
        <w:autoSpaceDN w:val="0"/>
        <w:adjustRightInd w:val="0"/>
        <w:ind w:left="720"/>
        <w:jc w:val="both"/>
        <w:rPr>
          <w:rFonts w:ascii="Franklin Gothic Book" w:hAnsi="Franklin Gothic Book"/>
          <w:highlight w:val="yellow"/>
        </w:rPr>
      </w:pPr>
      <w:r w:rsidRPr="004262FB">
        <w:rPr>
          <w:rFonts w:ascii="Franklin Gothic Book" w:hAnsi="Franklin Gothic Book" w:cs="FranklinGothic-Book"/>
        </w:rPr>
        <w:t xml:space="preserve">Chair Russell recognized Clerk Alvarez-Sowles. </w:t>
      </w:r>
      <w:r w:rsidR="000C152F" w:rsidRPr="004262FB">
        <w:rPr>
          <w:rFonts w:ascii="Franklin Gothic Book" w:hAnsi="Franklin Gothic Book" w:cs="FranklinGothic-Book"/>
        </w:rPr>
        <w:t>Clerk Alvarez-Sowles, on behalf of the Living Wage Analysis Workgroup, proposed to utilize</w:t>
      </w:r>
      <w:r w:rsidR="001511CE" w:rsidRPr="004262FB">
        <w:rPr>
          <w:rFonts w:ascii="Franklin Gothic Book" w:hAnsi="Franklin Gothic Book" w:cs="FranklinGothic-Book"/>
        </w:rPr>
        <w:t xml:space="preserve"> </w:t>
      </w:r>
      <w:r w:rsidR="000C152F" w:rsidRPr="004262FB">
        <w:rPr>
          <w:rFonts w:ascii="Franklin Gothic Book" w:hAnsi="Franklin Gothic Book" w:cs="FranklinGothic-Book"/>
        </w:rPr>
        <w:t>MIT living wage data as an allocation methodology to fund those existing positions</w:t>
      </w:r>
      <w:r w:rsidR="001511CE" w:rsidRPr="004262FB">
        <w:rPr>
          <w:rFonts w:ascii="Franklin Gothic Book" w:hAnsi="Franklin Gothic Book" w:cs="FranklinGothic-Book"/>
        </w:rPr>
        <w:t xml:space="preserve"> </w:t>
      </w:r>
      <w:r w:rsidR="000C152F" w:rsidRPr="004262FB">
        <w:rPr>
          <w:rFonts w:ascii="Franklin Gothic Book" w:hAnsi="Franklin Gothic Book" w:cs="FranklinGothic-Book"/>
        </w:rPr>
        <w:t>statewide that are making below the identified living wage for that particular county and</w:t>
      </w:r>
      <w:r w:rsidR="001511CE" w:rsidRPr="004262FB">
        <w:rPr>
          <w:rFonts w:ascii="Franklin Gothic Book" w:hAnsi="Franklin Gothic Book" w:cs="FranklinGothic-Book"/>
        </w:rPr>
        <w:t xml:space="preserve"> </w:t>
      </w:r>
      <w:r w:rsidR="000C152F" w:rsidRPr="004262FB">
        <w:rPr>
          <w:rFonts w:ascii="Franklin Gothic Book" w:hAnsi="Franklin Gothic Book" w:cs="FranklinGothic-Book"/>
        </w:rPr>
        <w:t>bring each position up to that living wage. A second component of this proposal provides</w:t>
      </w:r>
      <w:r w:rsidR="001511CE" w:rsidRPr="004262FB">
        <w:rPr>
          <w:rFonts w:ascii="Franklin Gothic Book" w:hAnsi="Franklin Gothic Book" w:cs="FranklinGothic-Book"/>
        </w:rPr>
        <w:t xml:space="preserve"> </w:t>
      </w:r>
      <w:r w:rsidR="000C152F" w:rsidRPr="004262FB">
        <w:rPr>
          <w:rFonts w:ascii="Franklin Gothic Book" w:hAnsi="Franklin Gothic Book" w:cs="FranklinGothic-Book"/>
        </w:rPr>
        <w:t xml:space="preserve">funding for compression to </w:t>
      </w:r>
      <w:r w:rsidR="000C152F" w:rsidRPr="0096659D">
        <w:rPr>
          <w:rFonts w:ascii="Franklin Gothic Book" w:hAnsi="Franklin Gothic Book" w:cs="FranklinGothic-Book"/>
        </w:rPr>
        <w:t>the positions already making more than the living wage.</w:t>
      </w:r>
      <w:r w:rsidR="000A414E" w:rsidRPr="0096659D">
        <w:rPr>
          <w:rFonts w:ascii="Franklin Gothic Book" w:hAnsi="Franklin Gothic Book" w:cs="FranklinGothic-Book"/>
        </w:rPr>
        <w:t xml:space="preserve"> </w:t>
      </w:r>
      <w:r w:rsidR="000C152F" w:rsidRPr="0096659D">
        <w:rPr>
          <w:rFonts w:ascii="Franklin Gothic Book" w:hAnsi="Franklin Gothic Book" w:cs="FranklinGothic-Book"/>
        </w:rPr>
        <w:t xml:space="preserve">Clerk Alvarez-Sowles proposed </w:t>
      </w:r>
      <w:r w:rsidR="000A414E" w:rsidRPr="0096659D">
        <w:rPr>
          <w:rFonts w:ascii="Franklin Gothic Book" w:hAnsi="Franklin Gothic Book" w:cs="FranklinGothic-Book"/>
        </w:rPr>
        <w:t xml:space="preserve">a second option </w:t>
      </w:r>
      <w:r w:rsidR="000C152F" w:rsidRPr="0096659D">
        <w:rPr>
          <w:rFonts w:ascii="Franklin Gothic Book" w:hAnsi="Franklin Gothic Book" w:cs="FranklinGothic-Book"/>
        </w:rPr>
        <w:t>to fund each clerk for their actual prior year indigency/no</w:t>
      </w:r>
      <w:r w:rsidR="001511CE" w:rsidRPr="0096659D">
        <w:rPr>
          <w:rFonts w:ascii="Franklin Gothic Book" w:hAnsi="Franklin Gothic Book" w:cs="FranklinGothic-Book"/>
        </w:rPr>
        <w:t xml:space="preserve"> </w:t>
      </w:r>
      <w:r w:rsidR="000C152F" w:rsidRPr="0096659D">
        <w:rPr>
          <w:rFonts w:ascii="Franklin Gothic Book" w:hAnsi="Franklin Gothic Book" w:cs="FranklinGothic-Book"/>
        </w:rPr>
        <w:t>fee cases.</w:t>
      </w:r>
      <w:r w:rsidR="0096659D" w:rsidRPr="0096659D">
        <w:rPr>
          <w:rFonts w:ascii="Franklin Gothic Book" w:hAnsi="Franklin Gothic Book" w:cs="FranklinGothic-Book"/>
        </w:rPr>
        <w:t xml:space="preserve"> </w:t>
      </w:r>
      <w:r w:rsidR="000C152F" w:rsidRPr="0096659D">
        <w:rPr>
          <w:rFonts w:ascii="Franklin Gothic Book" w:hAnsi="Franklin Gothic Book" w:cs="FranklinGothic-Book"/>
        </w:rPr>
        <w:t xml:space="preserve">Clerk Alvarez-Sowles proposed </w:t>
      </w:r>
      <w:r w:rsidR="0096659D" w:rsidRPr="0096659D">
        <w:rPr>
          <w:rFonts w:ascii="Franklin Gothic Book" w:hAnsi="Franklin Gothic Book" w:cs="FranklinGothic-Book"/>
        </w:rPr>
        <w:t xml:space="preserve">a third option </w:t>
      </w:r>
      <w:r w:rsidR="000C152F" w:rsidRPr="0096659D">
        <w:rPr>
          <w:rFonts w:ascii="Franklin Gothic Book" w:hAnsi="Franklin Gothic Book" w:cs="FranklinGothic-Book"/>
        </w:rPr>
        <w:t>to fund the calculated jury funding shortfall amount for</w:t>
      </w:r>
      <w:r w:rsidR="0096659D" w:rsidRPr="0096659D">
        <w:rPr>
          <w:rFonts w:ascii="Franklin Gothic Book" w:hAnsi="Franklin Gothic Book" w:cs="FranklinGothic-Book"/>
        </w:rPr>
        <w:t xml:space="preserve"> </w:t>
      </w:r>
      <w:r w:rsidR="000C152F" w:rsidRPr="0096659D">
        <w:rPr>
          <w:rFonts w:ascii="Franklin Gothic Book" w:hAnsi="Franklin Gothic Book" w:cs="FranklinGothic-Book"/>
        </w:rPr>
        <w:t>each clerk based on prior year costs not reimbursed by State General Revenue funding.</w:t>
      </w:r>
    </w:p>
    <w:p w14:paraId="57B13519" w14:textId="77777777" w:rsidR="000C152F" w:rsidRPr="00654725" w:rsidRDefault="000C152F" w:rsidP="000C152F">
      <w:pPr>
        <w:ind w:left="360"/>
        <w:jc w:val="both"/>
        <w:rPr>
          <w:rFonts w:ascii="Franklin Gothic Book" w:hAnsi="Franklin Gothic Book"/>
          <w:bCs/>
        </w:rPr>
      </w:pPr>
    </w:p>
    <w:p w14:paraId="22562783" w14:textId="4BCA40FA" w:rsidR="00680D3D" w:rsidRPr="00654725" w:rsidRDefault="00680D3D" w:rsidP="00680D3D">
      <w:pPr>
        <w:ind w:left="720"/>
        <w:jc w:val="both"/>
        <w:rPr>
          <w:rFonts w:ascii="Franklin Gothic Book" w:hAnsi="Franklin Gothic Book"/>
          <w:bCs/>
        </w:rPr>
      </w:pPr>
      <w:r w:rsidRPr="00654725">
        <w:rPr>
          <w:rFonts w:ascii="Franklin Gothic Book" w:hAnsi="Franklin Gothic Book" w:cs="FranklinGothic-Book"/>
        </w:rPr>
        <w:t>Chair Russell recognized Mr. Kolchakian to present on behalf of Clerk Burke.</w:t>
      </w:r>
      <w:r w:rsidRPr="00654725">
        <w:rPr>
          <w:rFonts w:ascii="Franklin Gothic Book" w:hAnsi="Franklin Gothic Book"/>
          <w:bCs/>
        </w:rPr>
        <w:t xml:space="preserve"> Mr. Kolchakian present</w:t>
      </w:r>
      <w:r w:rsidR="00654725" w:rsidRPr="00654725">
        <w:rPr>
          <w:rFonts w:ascii="Franklin Gothic Book" w:hAnsi="Franklin Gothic Book"/>
          <w:bCs/>
        </w:rPr>
        <w:t>ed</w:t>
      </w:r>
      <w:r w:rsidRPr="00654725">
        <w:rPr>
          <w:rFonts w:ascii="Franklin Gothic Book" w:hAnsi="Franklin Gothic Book"/>
          <w:bCs/>
        </w:rPr>
        <w:t xml:space="preserve"> Clerk Burke’s </w:t>
      </w:r>
      <w:r w:rsidR="00654725" w:rsidRPr="00654725">
        <w:rPr>
          <w:rFonts w:ascii="Franklin Gothic Book" w:hAnsi="Franklin Gothic Book"/>
          <w:bCs/>
        </w:rPr>
        <w:t xml:space="preserve">across-the-board </w:t>
      </w:r>
      <w:r w:rsidRPr="00654725">
        <w:rPr>
          <w:rFonts w:ascii="Franklin Gothic Book" w:hAnsi="Franklin Gothic Book"/>
          <w:bCs/>
        </w:rPr>
        <w:t xml:space="preserve">allocation proposal </w:t>
      </w:r>
      <w:r w:rsidR="00654725" w:rsidRPr="00654725">
        <w:rPr>
          <w:rFonts w:ascii="Franklin Gothic Book" w:hAnsi="Franklin Gothic Book"/>
          <w:bCs/>
        </w:rPr>
        <w:t>which would proportionately apply each county’s share of the CFY 2023-24 Revenue-Limited Budget to 100% of the available funding.</w:t>
      </w:r>
    </w:p>
    <w:p w14:paraId="50CB4D02" w14:textId="77777777" w:rsidR="00680D3D" w:rsidRDefault="00680D3D" w:rsidP="00680D3D">
      <w:pPr>
        <w:ind w:left="720"/>
        <w:jc w:val="both"/>
        <w:rPr>
          <w:rFonts w:ascii="Franklin Gothic Book" w:hAnsi="Franklin Gothic Book"/>
          <w:bCs/>
        </w:rPr>
      </w:pPr>
    </w:p>
    <w:p w14:paraId="0D11F279" w14:textId="63A505A0" w:rsidR="002D1A59" w:rsidRPr="002D1A59" w:rsidRDefault="002D1A59" w:rsidP="002D1A59">
      <w:pPr>
        <w:ind w:left="720"/>
        <w:jc w:val="both"/>
        <w:rPr>
          <w:rFonts w:ascii="Franklin Gothic Book" w:eastAsia="Times New Roman" w:hAnsi="Franklin Gothic Book"/>
          <w:b/>
          <w:bCs/>
        </w:rPr>
      </w:pPr>
      <w:r w:rsidRPr="00EA22EF">
        <w:rPr>
          <w:rFonts w:ascii="Franklin Gothic Book" w:eastAsia="Times New Roman" w:hAnsi="Franklin Gothic Book"/>
          <w:b/>
          <w:bCs/>
        </w:rPr>
        <w:t xml:space="preserve">A motion was made by </w:t>
      </w:r>
      <w:r w:rsidRPr="002D1A59">
        <w:rPr>
          <w:rFonts w:ascii="Franklin Gothic Book" w:eastAsia="Times New Roman" w:hAnsi="Franklin Gothic Book"/>
          <w:b/>
          <w:bCs/>
        </w:rPr>
        <w:t xml:space="preserve">Clerk </w:t>
      </w:r>
      <w:r>
        <w:rPr>
          <w:rFonts w:ascii="Franklin Gothic Book" w:eastAsia="Times New Roman" w:hAnsi="Franklin Gothic Book"/>
          <w:b/>
          <w:bCs/>
        </w:rPr>
        <w:t xml:space="preserve">Maloy </w:t>
      </w:r>
      <w:r w:rsidRPr="002D1A59">
        <w:rPr>
          <w:rFonts w:ascii="Franklin Gothic Book" w:eastAsia="Times New Roman" w:hAnsi="Franklin Gothic Book"/>
          <w:b/>
          <w:bCs/>
        </w:rPr>
        <w:t xml:space="preserve">to </w:t>
      </w:r>
      <w:r>
        <w:rPr>
          <w:rFonts w:ascii="Franklin Gothic Book" w:eastAsia="Times New Roman" w:hAnsi="Franklin Gothic Book"/>
          <w:b/>
          <w:bCs/>
        </w:rPr>
        <w:t xml:space="preserve">allocate any available funding using weighted cases </w:t>
      </w:r>
      <w:r w:rsidR="005A34D5">
        <w:rPr>
          <w:rFonts w:ascii="Franklin Gothic Book" w:eastAsia="Times New Roman" w:hAnsi="Franklin Gothic Book"/>
          <w:b/>
          <w:bCs/>
        </w:rPr>
        <w:t xml:space="preserve">by Peer Group </w:t>
      </w:r>
      <w:r>
        <w:rPr>
          <w:rFonts w:ascii="Franklin Gothic Book" w:eastAsia="Times New Roman" w:hAnsi="Franklin Gothic Book"/>
          <w:b/>
          <w:bCs/>
        </w:rPr>
        <w:t xml:space="preserve">and was </w:t>
      </w:r>
      <w:r w:rsidRPr="002D1A59">
        <w:rPr>
          <w:rFonts w:ascii="Franklin Gothic Book" w:eastAsia="Times New Roman" w:hAnsi="Franklin Gothic Book"/>
          <w:b/>
          <w:bCs/>
        </w:rPr>
        <w:t xml:space="preserve">seconded by Clerk </w:t>
      </w:r>
      <w:r>
        <w:rPr>
          <w:rFonts w:ascii="Franklin Gothic Book" w:eastAsia="Times New Roman" w:hAnsi="Franklin Gothic Book"/>
          <w:b/>
          <w:bCs/>
        </w:rPr>
        <w:t>Daughtrey</w:t>
      </w:r>
      <w:r w:rsidRPr="002D1A59">
        <w:rPr>
          <w:rFonts w:ascii="Franklin Gothic Book" w:eastAsia="Times New Roman" w:hAnsi="Franklin Gothic Book"/>
          <w:b/>
          <w:bCs/>
        </w:rPr>
        <w:t xml:space="preserve">. </w:t>
      </w:r>
      <w:r>
        <w:rPr>
          <w:rFonts w:ascii="Franklin Gothic Book" w:eastAsia="Times New Roman" w:hAnsi="Franklin Gothic Book"/>
          <w:b/>
          <w:bCs/>
        </w:rPr>
        <w:t>After committee discussion to address this issue at the next committee meeting, t</w:t>
      </w:r>
      <w:r w:rsidRPr="002D1A59">
        <w:rPr>
          <w:rFonts w:ascii="Franklin Gothic Book" w:eastAsia="Times New Roman" w:hAnsi="Franklin Gothic Book"/>
          <w:b/>
          <w:bCs/>
        </w:rPr>
        <w:t xml:space="preserve">he motion was </w:t>
      </w:r>
      <w:r>
        <w:rPr>
          <w:rFonts w:ascii="Franklin Gothic Book" w:eastAsia="Times New Roman" w:hAnsi="Franklin Gothic Book"/>
          <w:b/>
          <w:bCs/>
        </w:rPr>
        <w:t>withdrawn</w:t>
      </w:r>
      <w:r w:rsidRPr="002D1A59">
        <w:rPr>
          <w:rFonts w:ascii="Franklin Gothic Book" w:eastAsia="Times New Roman" w:hAnsi="Franklin Gothic Book"/>
          <w:b/>
          <w:bCs/>
        </w:rPr>
        <w:t>.</w:t>
      </w:r>
    </w:p>
    <w:p w14:paraId="033E6E16" w14:textId="77777777" w:rsidR="002D1A59" w:rsidRPr="00654725" w:rsidRDefault="002D1A59" w:rsidP="00680D3D">
      <w:pPr>
        <w:ind w:left="720"/>
        <w:jc w:val="both"/>
        <w:rPr>
          <w:rFonts w:ascii="Franklin Gothic Book" w:hAnsi="Franklin Gothic Book"/>
          <w:bCs/>
        </w:rPr>
      </w:pPr>
    </w:p>
    <w:p w14:paraId="78659375" w14:textId="77DBF412" w:rsidR="007109DC" w:rsidRDefault="00654725" w:rsidP="00654725">
      <w:pPr>
        <w:ind w:left="720"/>
        <w:jc w:val="both"/>
        <w:rPr>
          <w:rFonts w:ascii="Franklin Gothic Book" w:hAnsi="Franklin Gothic Book"/>
          <w:bCs/>
        </w:rPr>
      </w:pPr>
      <w:r w:rsidRPr="00654725">
        <w:rPr>
          <w:rFonts w:ascii="Franklin Gothic Book" w:hAnsi="Franklin Gothic Book" w:cs="FranklinGothic-Book"/>
        </w:rPr>
        <w:t xml:space="preserve">Chair Russell </w:t>
      </w:r>
      <w:r>
        <w:rPr>
          <w:rFonts w:ascii="Franklin Gothic Book" w:hAnsi="Franklin Gothic Book" w:cs="FranklinGothic-Book"/>
        </w:rPr>
        <w:t>stated that f</w:t>
      </w:r>
      <w:r w:rsidR="0020418A" w:rsidRPr="00654725">
        <w:rPr>
          <w:rFonts w:ascii="Franklin Gothic Book" w:hAnsi="Franklin Gothic Book"/>
          <w:bCs/>
        </w:rPr>
        <w:t xml:space="preserve">urther deliberations will be </w:t>
      </w:r>
      <w:r w:rsidR="00AF0B66" w:rsidRPr="00654725">
        <w:rPr>
          <w:rFonts w:ascii="Franklin Gothic Book" w:hAnsi="Franklin Gothic Book"/>
          <w:bCs/>
        </w:rPr>
        <w:t xml:space="preserve">slated for </w:t>
      </w:r>
      <w:r w:rsidR="0020418A" w:rsidRPr="00654725">
        <w:rPr>
          <w:rFonts w:ascii="Franklin Gothic Book" w:hAnsi="Franklin Gothic Book"/>
          <w:bCs/>
        </w:rPr>
        <w:t xml:space="preserve">the next </w:t>
      </w:r>
      <w:r w:rsidR="00083B8F">
        <w:rPr>
          <w:rFonts w:ascii="Franklin Gothic Book" w:hAnsi="Franklin Gothic Book"/>
          <w:bCs/>
        </w:rPr>
        <w:t xml:space="preserve">committee </w:t>
      </w:r>
      <w:r w:rsidR="0020418A" w:rsidRPr="00654725">
        <w:rPr>
          <w:rFonts w:ascii="Franklin Gothic Book" w:hAnsi="Franklin Gothic Book"/>
          <w:bCs/>
        </w:rPr>
        <w:t>meeting</w:t>
      </w:r>
      <w:r w:rsidR="00AF0B66" w:rsidRPr="00654725">
        <w:rPr>
          <w:rFonts w:ascii="Franklin Gothic Book" w:hAnsi="Franklin Gothic Book"/>
          <w:bCs/>
        </w:rPr>
        <w:t xml:space="preserve">, date to </w:t>
      </w:r>
      <w:r w:rsidR="0020418A" w:rsidRPr="00654725">
        <w:rPr>
          <w:rFonts w:ascii="Franklin Gothic Book" w:hAnsi="Franklin Gothic Book"/>
          <w:bCs/>
        </w:rPr>
        <w:t>be determined.</w:t>
      </w:r>
    </w:p>
    <w:p w14:paraId="5405D05C" w14:textId="6F71B29D" w:rsidR="000C152F" w:rsidRDefault="006A01BF" w:rsidP="00BA4FE0">
      <w:pPr>
        <w:ind w:left="360"/>
        <w:rPr>
          <w:rFonts w:ascii="Franklin Gothic Book" w:hAnsi="Franklin Gothic Book"/>
          <w:b/>
        </w:rPr>
      </w:pPr>
      <w:r w:rsidRPr="00A2059C">
        <w:rPr>
          <w:rFonts w:ascii="Franklin Gothic Book" w:hAnsi="Franklin Gothic Book"/>
          <w:b/>
        </w:rPr>
        <w:tab/>
      </w:r>
    </w:p>
    <w:p w14:paraId="795920F5" w14:textId="08E854B1" w:rsidR="00F57E5F" w:rsidRPr="00A2059C" w:rsidRDefault="003A410D" w:rsidP="00E95494">
      <w:pPr>
        <w:ind w:left="360"/>
        <w:rPr>
          <w:rFonts w:ascii="Franklin Gothic Book" w:hAnsi="Franklin Gothic Book"/>
          <w:b/>
        </w:rPr>
      </w:pPr>
      <w:r w:rsidRPr="00A2059C">
        <w:rPr>
          <w:rFonts w:ascii="Franklin Gothic Book" w:hAnsi="Franklin Gothic Book"/>
          <w:b/>
        </w:rPr>
        <w:t xml:space="preserve">Agenda Item </w:t>
      </w:r>
      <w:r w:rsidR="007109DC" w:rsidRPr="00A2059C">
        <w:rPr>
          <w:rFonts w:ascii="Franklin Gothic Book" w:hAnsi="Franklin Gothic Book"/>
          <w:b/>
        </w:rPr>
        <w:t>12</w:t>
      </w:r>
      <w:r w:rsidRPr="00A2059C">
        <w:rPr>
          <w:rFonts w:ascii="Franklin Gothic Book" w:hAnsi="Franklin Gothic Book"/>
          <w:b/>
        </w:rPr>
        <w:t xml:space="preserve"> – </w:t>
      </w:r>
      <w:r w:rsidR="00F57E5F" w:rsidRPr="00A2059C">
        <w:rPr>
          <w:rFonts w:ascii="Franklin Gothic Book" w:hAnsi="Franklin Gothic Book"/>
          <w:b/>
        </w:rPr>
        <w:t>Other Business</w:t>
      </w:r>
    </w:p>
    <w:p w14:paraId="5DE3B326" w14:textId="77777777" w:rsidR="00CB3955" w:rsidRPr="00A2059C" w:rsidRDefault="00CB3955" w:rsidP="00443C38">
      <w:pPr>
        <w:rPr>
          <w:rFonts w:ascii="Franklin Gothic Book" w:hAnsi="Franklin Gothic Book"/>
          <w:b/>
        </w:rPr>
      </w:pPr>
    </w:p>
    <w:p w14:paraId="1B69BE57" w14:textId="653532CE" w:rsidR="00AA436D" w:rsidRDefault="00AA436D" w:rsidP="001303EA">
      <w:pPr>
        <w:ind w:left="720"/>
        <w:jc w:val="both"/>
        <w:rPr>
          <w:rFonts w:ascii="Franklin Gothic Book" w:hAnsi="Franklin Gothic Book"/>
          <w:bCs/>
        </w:rPr>
      </w:pPr>
      <w:r w:rsidRPr="00654725">
        <w:rPr>
          <w:rFonts w:ascii="Franklin Gothic Book" w:hAnsi="Franklin Gothic Book" w:cs="FranklinGothic-Book"/>
        </w:rPr>
        <w:t xml:space="preserve">Chair Russell </w:t>
      </w:r>
      <w:r>
        <w:rPr>
          <w:rFonts w:ascii="Franklin Gothic Book" w:hAnsi="Franklin Gothic Book" w:cs="FranklinGothic-Book"/>
        </w:rPr>
        <w:t>stated that t</w:t>
      </w:r>
      <w:r w:rsidRPr="00AA436D">
        <w:rPr>
          <w:rFonts w:ascii="Franklin Gothic Book" w:hAnsi="Franklin Gothic Book"/>
          <w:bCs/>
        </w:rPr>
        <w:t xml:space="preserve">he next Budget Committee meeting will be </w:t>
      </w:r>
      <w:r w:rsidR="001303EA">
        <w:rPr>
          <w:rFonts w:ascii="Franklin Gothic Book" w:hAnsi="Franklin Gothic Book"/>
          <w:bCs/>
        </w:rPr>
        <w:t xml:space="preserve">in-person in </w:t>
      </w:r>
      <w:r w:rsidRPr="00AA436D">
        <w:rPr>
          <w:rFonts w:ascii="Franklin Gothic Book" w:hAnsi="Franklin Gothic Book"/>
          <w:bCs/>
        </w:rPr>
        <w:t>August</w:t>
      </w:r>
      <w:r w:rsidR="001303EA">
        <w:rPr>
          <w:rFonts w:ascii="Franklin Gothic Book" w:hAnsi="Franklin Gothic Book"/>
          <w:bCs/>
        </w:rPr>
        <w:t xml:space="preserve"> in Orlando</w:t>
      </w:r>
      <w:r w:rsidRPr="00AA436D">
        <w:rPr>
          <w:rFonts w:ascii="Franklin Gothic Book" w:hAnsi="Franklin Gothic Book"/>
          <w:bCs/>
        </w:rPr>
        <w:t xml:space="preserve">. </w:t>
      </w:r>
      <w:r w:rsidR="001303EA">
        <w:rPr>
          <w:rFonts w:ascii="Franklin Gothic Book" w:hAnsi="Franklin Gothic Book"/>
          <w:bCs/>
        </w:rPr>
        <w:t>Mr. Kolchakian</w:t>
      </w:r>
      <w:r w:rsidRPr="00AA436D">
        <w:rPr>
          <w:rFonts w:ascii="Franklin Gothic Book" w:hAnsi="Franklin Gothic Book"/>
          <w:bCs/>
        </w:rPr>
        <w:t xml:space="preserve"> will send out a</w:t>
      </w:r>
      <w:r w:rsidR="001303EA">
        <w:rPr>
          <w:rFonts w:ascii="Franklin Gothic Book" w:hAnsi="Franklin Gothic Book"/>
          <w:bCs/>
        </w:rPr>
        <w:t>n availability</w:t>
      </w:r>
      <w:r w:rsidRPr="00AA436D">
        <w:rPr>
          <w:rFonts w:ascii="Franklin Gothic Book" w:hAnsi="Franklin Gothic Book"/>
          <w:bCs/>
        </w:rPr>
        <w:t xml:space="preserve"> </w:t>
      </w:r>
      <w:r w:rsidR="001303EA">
        <w:rPr>
          <w:rFonts w:ascii="Franklin Gothic Book" w:hAnsi="Franklin Gothic Book"/>
          <w:bCs/>
        </w:rPr>
        <w:t>survey</w:t>
      </w:r>
      <w:r w:rsidRPr="00AA436D">
        <w:rPr>
          <w:rFonts w:ascii="Franklin Gothic Book" w:hAnsi="Franklin Gothic Book"/>
          <w:bCs/>
        </w:rPr>
        <w:t xml:space="preserve"> with potential dates.</w:t>
      </w:r>
    </w:p>
    <w:p w14:paraId="06E66065" w14:textId="77777777" w:rsidR="001303EA" w:rsidRPr="00AA436D" w:rsidRDefault="001303EA" w:rsidP="001303EA">
      <w:pPr>
        <w:ind w:left="720"/>
        <w:jc w:val="both"/>
        <w:rPr>
          <w:rFonts w:ascii="Franklin Gothic Book" w:hAnsi="Franklin Gothic Book"/>
          <w:bCs/>
        </w:rPr>
      </w:pPr>
    </w:p>
    <w:p w14:paraId="42B7D0A5" w14:textId="548EA3DE" w:rsidR="00AA436D" w:rsidRDefault="001303EA" w:rsidP="001303EA">
      <w:pPr>
        <w:ind w:left="720"/>
        <w:jc w:val="both"/>
        <w:rPr>
          <w:rFonts w:ascii="Franklin Gothic Book" w:hAnsi="Franklin Gothic Book"/>
          <w:bCs/>
        </w:rPr>
      </w:pPr>
      <w:r w:rsidRPr="00654725">
        <w:rPr>
          <w:rFonts w:ascii="Franklin Gothic Book" w:hAnsi="Franklin Gothic Book" w:cs="FranklinGothic-Book"/>
        </w:rPr>
        <w:t xml:space="preserve">Chair Russell </w:t>
      </w:r>
      <w:r>
        <w:rPr>
          <w:rFonts w:ascii="Franklin Gothic Book" w:hAnsi="Franklin Gothic Book" w:cs="FranklinGothic-Book"/>
        </w:rPr>
        <w:t>stated that t</w:t>
      </w:r>
      <w:r w:rsidRPr="00AA436D">
        <w:rPr>
          <w:rFonts w:ascii="Franklin Gothic Book" w:hAnsi="Franklin Gothic Book"/>
          <w:bCs/>
        </w:rPr>
        <w:t xml:space="preserve">he </w:t>
      </w:r>
      <w:r w:rsidR="00AA436D" w:rsidRPr="00AA436D">
        <w:rPr>
          <w:rFonts w:ascii="Franklin Gothic Book" w:hAnsi="Franklin Gothic Book"/>
          <w:bCs/>
        </w:rPr>
        <w:t>virtual CCOC Budget Training will be held on May 14</w:t>
      </w:r>
      <w:r w:rsidR="00AA436D" w:rsidRPr="001303EA">
        <w:rPr>
          <w:rFonts w:ascii="Franklin Gothic Book" w:hAnsi="Franklin Gothic Book"/>
          <w:bCs/>
          <w:vertAlign w:val="superscript"/>
        </w:rPr>
        <w:t>th</w:t>
      </w:r>
      <w:r w:rsidR="00AA436D" w:rsidRPr="00AA436D">
        <w:rPr>
          <w:rFonts w:ascii="Franklin Gothic Book" w:hAnsi="Franklin Gothic Book"/>
          <w:bCs/>
        </w:rPr>
        <w:t xml:space="preserve">; all clerks </w:t>
      </w:r>
      <w:r>
        <w:rPr>
          <w:rFonts w:ascii="Franklin Gothic Book" w:hAnsi="Franklin Gothic Book"/>
          <w:bCs/>
        </w:rPr>
        <w:t>and</w:t>
      </w:r>
      <w:r w:rsidR="00AA436D" w:rsidRPr="00AA436D">
        <w:rPr>
          <w:rFonts w:ascii="Franklin Gothic Book" w:hAnsi="Franklin Gothic Book"/>
          <w:bCs/>
        </w:rPr>
        <w:t xml:space="preserve"> staff are welcome to join</w:t>
      </w:r>
      <w:r>
        <w:rPr>
          <w:rFonts w:ascii="Franklin Gothic Book" w:hAnsi="Franklin Gothic Book"/>
          <w:bCs/>
        </w:rPr>
        <w:t>.</w:t>
      </w:r>
    </w:p>
    <w:p w14:paraId="0A0230A2" w14:textId="77777777" w:rsidR="001303EA" w:rsidRPr="00AA436D" w:rsidRDefault="001303EA" w:rsidP="001303EA">
      <w:pPr>
        <w:ind w:left="720"/>
        <w:jc w:val="both"/>
        <w:rPr>
          <w:rFonts w:ascii="Franklin Gothic Book" w:hAnsi="Franklin Gothic Book"/>
          <w:bCs/>
        </w:rPr>
      </w:pPr>
    </w:p>
    <w:p w14:paraId="0C26ABEC" w14:textId="5A75092C" w:rsidR="00AA436D" w:rsidRDefault="001303EA" w:rsidP="001303EA">
      <w:pPr>
        <w:ind w:left="720"/>
        <w:jc w:val="both"/>
        <w:rPr>
          <w:rFonts w:ascii="Franklin Gothic Book" w:hAnsi="Franklin Gothic Book"/>
          <w:bCs/>
        </w:rPr>
      </w:pPr>
      <w:r w:rsidRPr="00654725">
        <w:rPr>
          <w:rFonts w:ascii="Franklin Gothic Book" w:hAnsi="Franklin Gothic Book" w:cs="FranklinGothic-Book"/>
        </w:rPr>
        <w:t>Chair Russell</w:t>
      </w:r>
      <w:r>
        <w:rPr>
          <w:rFonts w:ascii="Franklin Gothic Book" w:hAnsi="Franklin Gothic Book" w:cs="FranklinGothic-Book"/>
        </w:rPr>
        <w:t xml:space="preserve"> </w:t>
      </w:r>
      <w:r w:rsidR="00AA436D" w:rsidRPr="00AA436D">
        <w:rPr>
          <w:rFonts w:ascii="Franklin Gothic Book" w:hAnsi="Franklin Gothic Book"/>
          <w:bCs/>
        </w:rPr>
        <w:t>thank</w:t>
      </w:r>
      <w:r>
        <w:rPr>
          <w:rFonts w:ascii="Franklin Gothic Book" w:hAnsi="Franklin Gothic Book"/>
          <w:bCs/>
        </w:rPr>
        <w:t>ed</w:t>
      </w:r>
      <w:r w:rsidR="00AA436D" w:rsidRPr="00AA436D">
        <w:rPr>
          <w:rFonts w:ascii="Franklin Gothic Book" w:hAnsi="Franklin Gothic Book"/>
          <w:bCs/>
        </w:rPr>
        <w:t xml:space="preserve"> Clerk Vick and her team again for hosting today’s meeting</w:t>
      </w:r>
      <w:r>
        <w:rPr>
          <w:rFonts w:ascii="Franklin Gothic Book" w:hAnsi="Franklin Gothic Book"/>
          <w:bCs/>
        </w:rPr>
        <w:t>.</w:t>
      </w:r>
    </w:p>
    <w:p w14:paraId="49C07862" w14:textId="77777777" w:rsidR="00AA436D" w:rsidRDefault="00AA436D" w:rsidP="001303EA">
      <w:pPr>
        <w:ind w:left="720"/>
        <w:jc w:val="both"/>
        <w:rPr>
          <w:rFonts w:ascii="Franklin Gothic Book" w:hAnsi="Franklin Gothic Book"/>
          <w:bCs/>
        </w:rPr>
      </w:pPr>
    </w:p>
    <w:p w14:paraId="2E744C06" w14:textId="429E30BC" w:rsidR="00396C33" w:rsidRPr="00A2059C" w:rsidRDefault="00E46815" w:rsidP="001303EA">
      <w:pPr>
        <w:ind w:left="720"/>
        <w:jc w:val="both"/>
        <w:rPr>
          <w:rFonts w:ascii="Franklin Gothic Book" w:hAnsi="Franklin Gothic Book"/>
        </w:rPr>
      </w:pPr>
      <w:r>
        <w:rPr>
          <w:rFonts w:ascii="Franklin Gothic Book" w:hAnsi="Franklin Gothic Book"/>
          <w:bCs/>
        </w:rPr>
        <w:t>The m</w:t>
      </w:r>
      <w:r w:rsidR="002F664C" w:rsidRPr="00A2059C">
        <w:rPr>
          <w:rFonts w:ascii="Franklin Gothic Book" w:hAnsi="Franklin Gothic Book"/>
          <w:bCs/>
        </w:rPr>
        <w:t>eeting</w:t>
      </w:r>
      <w:r w:rsidR="000C152F">
        <w:rPr>
          <w:rFonts w:ascii="Franklin Gothic Book" w:hAnsi="Franklin Gothic Book"/>
          <w:bCs/>
        </w:rPr>
        <w:t xml:space="preserve"> was</w:t>
      </w:r>
      <w:r w:rsidR="002F664C" w:rsidRPr="00A2059C">
        <w:rPr>
          <w:rFonts w:ascii="Franklin Gothic Book" w:hAnsi="Franklin Gothic Book"/>
          <w:bCs/>
        </w:rPr>
        <w:t xml:space="preserve"> </w:t>
      </w:r>
      <w:r w:rsidR="00623020" w:rsidRPr="00A2059C">
        <w:rPr>
          <w:rFonts w:ascii="Franklin Gothic Book" w:hAnsi="Franklin Gothic Book"/>
          <w:bCs/>
        </w:rPr>
        <w:t xml:space="preserve">adjourned </w:t>
      </w:r>
      <w:r w:rsidR="00984245" w:rsidRPr="00A2059C">
        <w:rPr>
          <w:rFonts w:ascii="Franklin Gothic Book" w:hAnsi="Franklin Gothic Book"/>
          <w:bCs/>
        </w:rPr>
        <w:t xml:space="preserve">at </w:t>
      </w:r>
      <w:r w:rsidR="004B76F1" w:rsidRPr="00A2059C">
        <w:rPr>
          <w:rFonts w:ascii="Franklin Gothic Book" w:hAnsi="Franklin Gothic Book"/>
          <w:bCs/>
        </w:rPr>
        <w:t>4</w:t>
      </w:r>
      <w:r w:rsidR="00957FEA" w:rsidRPr="00A2059C">
        <w:rPr>
          <w:rFonts w:ascii="Franklin Gothic Book" w:hAnsi="Franklin Gothic Book"/>
          <w:bCs/>
        </w:rPr>
        <w:t>:</w:t>
      </w:r>
      <w:r w:rsidR="004C2E58" w:rsidRPr="00A2059C">
        <w:rPr>
          <w:rFonts w:ascii="Franklin Gothic Book" w:hAnsi="Franklin Gothic Book"/>
          <w:bCs/>
        </w:rPr>
        <w:t>09</w:t>
      </w:r>
      <w:r w:rsidR="00957FEA" w:rsidRPr="00A2059C">
        <w:rPr>
          <w:rFonts w:ascii="Franklin Gothic Book" w:hAnsi="Franklin Gothic Book"/>
          <w:bCs/>
        </w:rPr>
        <w:t xml:space="preserve"> </w:t>
      </w:r>
      <w:r w:rsidR="008A6BC3" w:rsidRPr="00A2059C">
        <w:rPr>
          <w:rFonts w:ascii="Franklin Gothic Book" w:hAnsi="Franklin Gothic Book"/>
          <w:bCs/>
        </w:rPr>
        <w:t>PM</w:t>
      </w:r>
      <w:r w:rsidR="009C395C" w:rsidRPr="00A2059C">
        <w:rPr>
          <w:rFonts w:ascii="Franklin Gothic Book" w:hAnsi="Franklin Gothic Book"/>
          <w:bCs/>
        </w:rPr>
        <w:t>.</w:t>
      </w:r>
    </w:p>
    <w:sectPr w:rsidR="00396C33" w:rsidRPr="00A2059C" w:rsidSect="00171327">
      <w:headerReference w:type="default" r:id="rId11"/>
      <w:footerReference w:type="default" r:id="rId12"/>
      <w:headerReference w:type="first" r:id="rId13"/>
      <w:footerReference w:type="first" r:id="rId14"/>
      <w:pgSz w:w="12240" w:h="15840"/>
      <w:pgMar w:top="1035" w:right="1440" w:bottom="1440" w:left="1440" w:header="27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076436" w14:textId="77777777" w:rsidR="00850242" w:rsidRDefault="00850242" w:rsidP="00111E30">
      <w:r>
        <w:separator/>
      </w:r>
    </w:p>
  </w:endnote>
  <w:endnote w:type="continuationSeparator" w:id="0">
    <w:p w14:paraId="17572F3F" w14:textId="77777777" w:rsidR="00850242" w:rsidRDefault="00850242" w:rsidP="00111E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FranklinGothic-Book">
    <w:altName w:val="Calibri"/>
    <w:panose1 w:val="00000000000000000000"/>
    <w:charset w:val="00"/>
    <w:family w:val="swiss"/>
    <w:notTrueType/>
    <w:pitch w:val="default"/>
    <w:sig w:usb0="00000003" w:usb1="00000000" w:usb2="00000000" w:usb3="00000000" w:csb0="00000001" w:csb1="00000000"/>
  </w:font>
  <w:font w:name="SymbolMT">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894410" w14:textId="77777777" w:rsidR="00111E30" w:rsidRDefault="00482562" w:rsidP="00111E30">
    <w:pPr>
      <w:pStyle w:val="Footer"/>
      <w:ind w:left="-1080"/>
    </w:pPr>
    <w:r>
      <w:rPr>
        <w:noProof/>
      </w:rPr>
      <w:drawing>
        <wp:anchor distT="0" distB="0" distL="114300" distR="114300" simplePos="0" relativeHeight="251658752" behindDoc="0" locked="0" layoutInCell="1" allowOverlap="1" wp14:anchorId="72E15A3B" wp14:editId="4A4F7F98">
          <wp:simplePos x="0" y="0"/>
          <wp:positionH relativeFrom="margin">
            <wp:align>center</wp:align>
          </wp:positionH>
          <wp:positionV relativeFrom="page">
            <wp:posOffset>9353550</wp:posOffset>
          </wp:positionV>
          <wp:extent cx="7176770" cy="81915"/>
          <wp:effectExtent l="0" t="0" r="5080" b="0"/>
          <wp:wrapNone/>
          <wp:docPr id="765390674" name="Picture 765390674" descr="/Users/ktcreative/Desktop/Footerxx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ktcreative/Desktop/Footerxxx.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76770" cy="8191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130AE0" w14:textId="77777777" w:rsidR="002C2ACE" w:rsidRDefault="00482562">
    <w:pPr>
      <w:pStyle w:val="Footer"/>
    </w:pPr>
    <w:r>
      <w:rPr>
        <w:noProof/>
      </w:rPr>
      <w:drawing>
        <wp:anchor distT="0" distB="0" distL="114300" distR="114300" simplePos="0" relativeHeight="251657728" behindDoc="0" locked="0" layoutInCell="1" allowOverlap="1" wp14:anchorId="36EFB281" wp14:editId="249FD688">
          <wp:simplePos x="0" y="0"/>
          <wp:positionH relativeFrom="margin">
            <wp:posOffset>-638175</wp:posOffset>
          </wp:positionH>
          <wp:positionV relativeFrom="page">
            <wp:posOffset>9201150</wp:posOffset>
          </wp:positionV>
          <wp:extent cx="7216140" cy="528955"/>
          <wp:effectExtent l="0" t="0" r="3810" b="4445"/>
          <wp:wrapNone/>
          <wp:docPr id="423297661" name="Picture 423297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oo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16140" cy="52895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1B56E7" w14:textId="77777777" w:rsidR="00850242" w:rsidRDefault="00850242" w:rsidP="00111E30">
      <w:r>
        <w:separator/>
      </w:r>
    </w:p>
  </w:footnote>
  <w:footnote w:type="continuationSeparator" w:id="0">
    <w:p w14:paraId="0FFE1C8B" w14:textId="77777777" w:rsidR="00850242" w:rsidRDefault="00850242" w:rsidP="00111E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4EB704" w14:textId="706C4D7F" w:rsidR="00111E30" w:rsidRDefault="004F196E" w:rsidP="00111E30">
    <w:pPr>
      <w:pStyle w:val="Header"/>
      <w:ind w:left="-1080"/>
    </w:pPr>
    <w:r w:rsidRPr="004F196E">
      <w:rPr>
        <w:noProof/>
      </w:rPr>
      <mc:AlternateContent>
        <mc:Choice Requires="wps">
          <w:drawing>
            <wp:anchor distT="0" distB="0" distL="114300" distR="114300" simplePos="0" relativeHeight="251656704" behindDoc="0" locked="0" layoutInCell="1" allowOverlap="1" wp14:anchorId="36DA62CF" wp14:editId="730D7F7B">
              <wp:simplePos x="0" y="0"/>
              <wp:positionH relativeFrom="margin">
                <wp:posOffset>-695325</wp:posOffset>
              </wp:positionH>
              <wp:positionV relativeFrom="page">
                <wp:posOffset>561975</wp:posOffset>
              </wp:positionV>
              <wp:extent cx="7328535" cy="255270"/>
              <wp:effectExtent l="0" t="0" r="0" b="0"/>
              <wp:wrapNone/>
              <wp:docPr id="8" name="Text Box 8"/>
              <wp:cNvGraphicFramePr/>
              <a:graphic xmlns:a="http://schemas.openxmlformats.org/drawingml/2006/main">
                <a:graphicData uri="http://schemas.microsoft.com/office/word/2010/wordprocessingShape">
                  <wps:wsp>
                    <wps:cNvSpPr txBox="1"/>
                    <wps:spPr>
                      <a:xfrm>
                        <a:off x="0" y="0"/>
                        <a:ext cx="7328535" cy="25527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2F5E6D1" w14:textId="093C5308" w:rsidR="004F196E" w:rsidRPr="004F196E" w:rsidRDefault="005F037E" w:rsidP="004F196E">
                          <w:pPr>
                            <w:jc w:val="center"/>
                            <w:rPr>
                              <w:rFonts w:ascii="Franklin Gothic Book" w:hAnsi="Franklin Gothic Book"/>
                              <w:color w:val="FFFFFF" w:themeColor="background1"/>
                            </w:rPr>
                          </w:pPr>
                          <w:r>
                            <w:rPr>
                              <w:rFonts w:ascii="Franklin Gothic Book" w:hAnsi="Franklin Gothic Book"/>
                              <w:color w:val="FFFFFF" w:themeColor="background1"/>
                            </w:rPr>
                            <w:t>BUDGET</w:t>
                          </w:r>
                          <w:r w:rsidR="00E47729">
                            <w:rPr>
                              <w:rFonts w:ascii="Franklin Gothic Book" w:hAnsi="Franklin Gothic Book"/>
                              <w:color w:val="FFFFFF" w:themeColor="background1"/>
                            </w:rPr>
                            <w:t xml:space="preserve"> COMMITTEE MEETING – </w:t>
                          </w:r>
                          <w:r w:rsidR="007109DC">
                            <w:rPr>
                              <w:rFonts w:ascii="Franklin Gothic Book" w:hAnsi="Franklin Gothic Book"/>
                              <w:color w:val="FFFFFF" w:themeColor="background1"/>
                            </w:rPr>
                            <w:t>M</w:t>
                          </w:r>
                          <w:r w:rsidR="00A336A7">
                            <w:rPr>
                              <w:rFonts w:ascii="Franklin Gothic Book" w:hAnsi="Franklin Gothic Book"/>
                              <w:color w:val="FFFFFF" w:themeColor="background1"/>
                            </w:rPr>
                            <w:t>AY</w:t>
                          </w:r>
                          <w:r w:rsidR="00587FE2">
                            <w:rPr>
                              <w:rFonts w:ascii="Franklin Gothic Book" w:hAnsi="Franklin Gothic Book"/>
                              <w:color w:val="FFFFFF" w:themeColor="background1"/>
                            </w:rPr>
                            <w:t xml:space="preserve"> </w:t>
                          </w:r>
                          <w:r w:rsidR="007109DC">
                            <w:rPr>
                              <w:rFonts w:ascii="Franklin Gothic Book" w:hAnsi="Franklin Gothic Book"/>
                              <w:color w:val="FFFFFF" w:themeColor="background1"/>
                            </w:rPr>
                            <w:t>8</w:t>
                          </w:r>
                          <w:r w:rsidR="0067378F">
                            <w:rPr>
                              <w:rFonts w:ascii="Franklin Gothic Book" w:hAnsi="Franklin Gothic Book"/>
                              <w:color w:val="FFFFFF" w:themeColor="background1"/>
                            </w:rPr>
                            <w:t>, 202</w:t>
                          </w:r>
                          <w:r w:rsidR="007109DC">
                            <w:rPr>
                              <w:rFonts w:ascii="Franklin Gothic Book" w:hAnsi="Franklin Gothic Book"/>
                              <w:color w:val="FFFFFF" w:themeColor="background1"/>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DA62CF" id="_x0000_t202" coordsize="21600,21600" o:spt="202" path="m,l,21600r21600,l21600,xe">
              <v:stroke joinstyle="miter"/>
              <v:path gradientshapeok="t" o:connecttype="rect"/>
            </v:shapetype>
            <v:shape id="Text Box 8" o:spid="_x0000_s1026" type="#_x0000_t202" style="position:absolute;left:0;text-align:left;margin-left:-54.75pt;margin-top:44.25pt;width:577.05pt;height:20.1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" filled="f" stroked="f">
              <v:textbox>
                <w:txbxContent>
                  <w:p w14:paraId="22F5E6D1" w14:textId="093C5308" w:rsidR="004F196E" w:rsidRPr="004F196E" w:rsidRDefault="005F037E" w:rsidP="004F196E">
                    <w:pPr>
                      <w:jc w:val="center"/>
                      <w:rPr>
                        <w:rFonts w:ascii="Franklin Gothic Book" w:hAnsi="Franklin Gothic Book"/>
                        <w:color w:val="FFFFFF" w:themeColor="background1"/>
                      </w:rPr>
                    </w:pPr>
                    <w:r>
                      <w:rPr>
                        <w:rFonts w:ascii="Franklin Gothic Book" w:hAnsi="Franklin Gothic Book"/>
                        <w:color w:val="FFFFFF" w:themeColor="background1"/>
                      </w:rPr>
                      <w:t>BUDGET</w:t>
                    </w:r>
                    <w:r w:rsidR="00E47729">
                      <w:rPr>
                        <w:rFonts w:ascii="Franklin Gothic Book" w:hAnsi="Franklin Gothic Book"/>
                        <w:color w:val="FFFFFF" w:themeColor="background1"/>
                      </w:rPr>
                      <w:t xml:space="preserve"> COMMITTEE MEETING – </w:t>
                    </w:r>
                    <w:r w:rsidR="007109DC">
                      <w:rPr>
                        <w:rFonts w:ascii="Franklin Gothic Book" w:hAnsi="Franklin Gothic Book"/>
                        <w:color w:val="FFFFFF" w:themeColor="background1"/>
                      </w:rPr>
                      <w:t>M</w:t>
                    </w:r>
                    <w:r w:rsidR="00A336A7">
                      <w:rPr>
                        <w:rFonts w:ascii="Franklin Gothic Book" w:hAnsi="Franklin Gothic Book"/>
                        <w:color w:val="FFFFFF" w:themeColor="background1"/>
                      </w:rPr>
                      <w:t>AY</w:t>
                    </w:r>
                    <w:r w:rsidR="00587FE2">
                      <w:rPr>
                        <w:rFonts w:ascii="Franklin Gothic Book" w:hAnsi="Franklin Gothic Book"/>
                        <w:color w:val="FFFFFF" w:themeColor="background1"/>
                      </w:rPr>
                      <w:t xml:space="preserve"> </w:t>
                    </w:r>
                    <w:r w:rsidR="007109DC">
                      <w:rPr>
                        <w:rFonts w:ascii="Franklin Gothic Book" w:hAnsi="Franklin Gothic Book"/>
                        <w:color w:val="FFFFFF" w:themeColor="background1"/>
                      </w:rPr>
                      <w:t>8</w:t>
                    </w:r>
                    <w:r w:rsidR="0067378F">
                      <w:rPr>
                        <w:rFonts w:ascii="Franklin Gothic Book" w:hAnsi="Franklin Gothic Book"/>
                        <w:color w:val="FFFFFF" w:themeColor="background1"/>
                      </w:rPr>
                      <w:t>, 202</w:t>
                    </w:r>
                    <w:r w:rsidR="007109DC">
                      <w:rPr>
                        <w:rFonts w:ascii="Franklin Gothic Book" w:hAnsi="Franklin Gothic Book"/>
                        <w:color w:val="FFFFFF" w:themeColor="background1"/>
                      </w:rPr>
                      <w:t>4</w:t>
                    </w:r>
                  </w:p>
                </w:txbxContent>
              </v:textbox>
              <w10:wrap anchorx="margin" anchory="page"/>
            </v:shape>
          </w:pict>
        </mc:Fallback>
      </mc:AlternateContent>
    </w:r>
    <w:r w:rsidRPr="004F196E">
      <w:rPr>
        <w:noProof/>
      </w:rPr>
      <w:drawing>
        <wp:anchor distT="0" distB="0" distL="114300" distR="114300" simplePos="0" relativeHeight="251655680" behindDoc="0" locked="0" layoutInCell="1" allowOverlap="1" wp14:anchorId="67E07B2E" wp14:editId="29E28A53">
          <wp:simplePos x="0" y="0"/>
          <wp:positionH relativeFrom="page">
            <wp:posOffset>219075</wp:posOffset>
          </wp:positionH>
          <wp:positionV relativeFrom="page">
            <wp:posOffset>476250</wp:posOffset>
          </wp:positionV>
          <wp:extent cx="7327265" cy="426720"/>
          <wp:effectExtent l="0" t="0" r="6985" b="0"/>
          <wp:wrapSquare wrapText="bothSides"/>
          <wp:docPr id="2003554552" name="Picture 20035545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ooterxx.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27265" cy="42672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A2BAC2" w14:textId="4B09AC08" w:rsidR="005711F0" w:rsidRDefault="006837D0" w:rsidP="006837D0">
    <w:pPr>
      <w:pStyle w:val="Header"/>
      <w:tabs>
        <w:tab w:val="clear" w:pos="9360"/>
        <w:tab w:val="right" w:pos="10800"/>
      </w:tabs>
      <w:ind w:left="-1440" w:right="-1440"/>
    </w:pPr>
    <w:r>
      <w:rPr>
        <w:noProof/>
      </w:rPr>
      <w:drawing>
        <wp:anchor distT="0" distB="0" distL="114300" distR="114300" simplePos="0" relativeHeight="251660800" behindDoc="0" locked="0" layoutInCell="1" allowOverlap="1" wp14:anchorId="4D198ED0" wp14:editId="6A8D1F70">
          <wp:simplePos x="0" y="0"/>
          <wp:positionH relativeFrom="margin">
            <wp:posOffset>-747395</wp:posOffset>
          </wp:positionH>
          <wp:positionV relativeFrom="paragraph">
            <wp:posOffset>-127762</wp:posOffset>
          </wp:positionV>
          <wp:extent cx="7607300" cy="2252980"/>
          <wp:effectExtent l="0" t="0" r="0" b="0"/>
          <wp:wrapSquare wrapText="bothSides"/>
          <wp:docPr id="1" name="Picture 1" descr="A close-up of a docu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documen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607300" cy="225298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D32872"/>
    <w:multiLevelType w:val="hybridMultilevel"/>
    <w:tmpl w:val="BFDE35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E515DB8"/>
    <w:multiLevelType w:val="hybridMultilevel"/>
    <w:tmpl w:val="219CC0E2"/>
    <w:lvl w:ilvl="0" w:tplc="F72261A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35303F5"/>
    <w:multiLevelType w:val="hybridMultilevel"/>
    <w:tmpl w:val="53B0E3B2"/>
    <w:lvl w:ilvl="0" w:tplc="D59A31C2">
      <w:start w:val="2"/>
      <w:numFmt w:val="bullet"/>
      <w:lvlText w:val="-"/>
      <w:lvlJc w:val="left"/>
      <w:pPr>
        <w:ind w:left="720" w:hanging="360"/>
      </w:pPr>
      <w:rPr>
        <w:rFonts w:ascii="Franklin Gothic Book" w:eastAsiaTheme="minorHAnsi" w:hAnsi="Franklin Gothic Book" w:cstheme="minorBidi" w:hint="default"/>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F37174"/>
    <w:multiLevelType w:val="hybridMultilevel"/>
    <w:tmpl w:val="6E82FCE4"/>
    <w:lvl w:ilvl="0" w:tplc="25DA801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9A057F2"/>
    <w:multiLevelType w:val="hybridMultilevel"/>
    <w:tmpl w:val="72D6F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A43D60"/>
    <w:multiLevelType w:val="hybridMultilevel"/>
    <w:tmpl w:val="68B8F6B8"/>
    <w:lvl w:ilvl="0" w:tplc="2154FD0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AD50550"/>
    <w:multiLevelType w:val="hybridMultilevel"/>
    <w:tmpl w:val="E3BAED7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1E85031D"/>
    <w:multiLevelType w:val="hybridMultilevel"/>
    <w:tmpl w:val="218A21F8"/>
    <w:lvl w:ilvl="0" w:tplc="04090001">
      <w:start w:val="1"/>
      <w:numFmt w:val="bullet"/>
      <w:lvlText w:val=""/>
      <w:lvlJc w:val="left"/>
      <w:pPr>
        <w:ind w:left="720" w:hanging="360"/>
      </w:pPr>
      <w:rPr>
        <w:rFonts w:ascii="Symbol" w:hAnsi="Symbol" w:hint="default"/>
      </w:rPr>
    </w:lvl>
    <w:lvl w:ilvl="1" w:tplc="0368FD0E">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8E7B68"/>
    <w:multiLevelType w:val="hybridMultilevel"/>
    <w:tmpl w:val="2606073C"/>
    <w:lvl w:ilvl="0" w:tplc="48426EF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A900521"/>
    <w:multiLevelType w:val="hybridMultilevel"/>
    <w:tmpl w:val="C08076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C156FF7"/>
    <w:multiLevelType w:val="hybridMultilevel"/>
    <w:tmpl w:val="228002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7379A2"/>
    <w:multiLevelType w:val="hybridMultilevel"/>
    <w:tmpl w:val="3B129C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FDF34DE"/>
    <w:multiLevelType w:val="hybridMultilevel"/>
    <w:tmpl w:val="75D85BDE"/>
    <w:lvl w:ilvl="0" w:tplc="072C8EA2">
      <w:start w:val="1"/>
      <w:numFmt w:val="lowerRoman"/>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324360E1"/>
    <w:multiLevelType w:val="hybridMultilevel"/>
    <w:tmpl w:val="23CE15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33243360"/>
    <w:multiLevelType w:val="hybridMultilevel"/>
    <w:tmpl w:val="5BEA9C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586421"/>
    <w:multiLevelType w:val="hybridMultilevel"/>
    <w:tmpl w:val="2D266592"/>
    <w:lvl w:ilvl="0" w:tplc="0409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6" w15:restartNumberingAfterBreak="0">
    <w:nsid w:val="36354843"/>
    <w:multiLevelType w:val="hybridMultilevel"/>
    <w:tmpl w:val="A3F6C5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9DE3875"/>
    <w:multiLevelType w:val="hybridMultilevel"/>
    <w:tmpl w:val="F0D24BE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40B80A38"/>
    <w:multiLevelType w:val="hybridMultilevel"/>
    <w:tmpl w:val="F044E70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2475200"/>
    <w:multiLevelType w:val="hybridMultilevel"/>
    <w:tmpl w:val="36049272"/>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48E83028"/>
    <w:multiLevelType w:val="hybridMultilevel"/>
    <w:tmpl w:val="4DCAD2A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33D180F"/>
    <w:multiLevelType w:val="hybridMultilevel"/>
    <w:tmpl w:val="795A144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701B7BD4"/>
    <w:multiLevelType w:val="hybridMultilevel"/>
    <w:tmpl w:val="697E74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75D82570"/>
    <w:multiLevelType w:val="hybridMultilevel"/>
    <w:tmpl w:val="64860568"/>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num w:numId="1" w16cid:durableId="20645076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49272044">
    <w:abstractNumId w:val="1"/>
  </w:num>
  <w:num w:numId="3" w16cid:durableId="1016272431">
    <w:abstractNumId w:val="12"/>
  </w:num>
  <w:num w:numId="4" w16cid:durableId="161438248">
    <w:abstractNumId w:val="2"/>
  </w:num>
  <w:num w:numId="5" w16cid:durableId="1646466003">
    <w:abstractNumId w:val="5"/>
  </w:num>
  <w:num w:numId="6" w16cid:durableId="1393309382">
    <w:abstractNumId w:val="14"/>
  </w:num>
  <w:num w:numId="7" w16cid:durableId="1729767160">
    <w:abstractNumId w:val="10"/>
  </w:num>
  <w:num w:numId="8" w16cid:durableId="1572305405">
    <w:abstractNumId w:val="20"/>
  </w:num>
  <w:num w:numId="9" w16cid:durableId="1756634277">
    <w:abstractNumId w:val="3"/>
  </w:num>
  <w:num w:numId="10" w16cid:durableId="423767987">
    <w:abstractNumId w:val="8"/>
  </w:num>
  <w:num w:numId="11" w16cid:durableId="1141845012">
    <w:abstractNumId w:val="11"/>
  </w:num>
  <w:num w:numId="12" w16cid:durableId="886723894">
    <w:abstractNumId w:val="18"/>
  </w:num>
  <w:num w:numId="13" w16cid:durableId="190067819">
    <w:abstractNumId w:val="7"/>
  </w:num>
  <w:num w:numId="14" w16cid:durableId="1240796502">
    <w:abstractNumId w:val="21"/>
  </w:num>
  <w:num w:numId="15" w16cid:durableId="1222328799">
    <w:abstractNumId w:val="22"/>
  </w:num>
  <w:num w:numId="16" w16cid:durableId="1828397786">
    <w:abstractNumId w:val="17"/>
  </w:num>
  <w:num w:numId="17" w16cid:durableId="1663851729">
    <w:abstractNumId w:val="6"/>
  </w:num>
  <w:num w:numId="18" w16cid:durableId="1927616500">
    <w:abstractNumId w:val="4"/>
  </w:num>
  <w:num w:numId="19" w16cid:durableId="36509091">
    <w:abstractNumId w:val="23"/>
  </w:num>
  <w:num w:numId="20" w16cid:durableId="733237891">
    <w:abstractNumId w:val="16"/>
  </w:num>
  <w:num w:numId="21" w16cid:durableId="256603050">
    <w:abstractNumId w:val="19"/>
  </w:num>
  <w:num w:numId="22" w16cid:durableId="1649431627">
    <w:abstractNumId w:val="9"/>
  </w:num>
  <w:num w:numId="23" w16cid:durableId="120347487">
    <w:abstractNumId w:val="15"/>
  </w:num>
  <w:num w:numId="24" w16cid:durableId="794499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38F"/>
    <w:rsid w:val="0000364B"/>
    <w:rsid w:val="000124B2"/>
    <w:rsid w:val="00016561"/>
    <w:rsid w:val="000165D8"/>
    <w:rsid w:val="000176DC"/>
    <w:rsid w:val="000312D5"/>
    <w:rsid w:val="000340C8"/>
    <w:rsid w:val="00042272"/>
    <w:rsid w:val="00042AE5"/>
    <w:rsid w:val="000447B8"/>
    <w:rsid w:val="000451ED"/>
    <w:rsid w:val="00045D36"/>
    <w:rsid w:val="00046DAE"/>
    <w:rsid w:val="00047860"/>
    <w:rsid w:val="0004788E"/>
    <w:rsid w:val="00050D86"/>
    <w:rsid w:val="00052C77"/>
    <w:rsid w:val="00054944"/>
    <w:rsid w:val="0007317A"/>
    <w:rsid w:val="00076C0C"/>
    <w:rsid w:val="00081C94"/>
    <w:rsid w:val="00082407"/>
    <w:rsid w:val="00083B8F"/>
    <w:rsid w:val="00083C75"/>
    <w:rsid w:val="00083F00"/>
    <w:rsid w:val="0008547B"/>
    <w:rsid w:val="00090DD7"/>
    <w:rsid w:val="00091CC6"/>
    <w:rsid w:val="00096111"/>
    <w:rsid w:val="00096591"/>
    <w:rsid w:val="00097C1C"/>
    <w:rsid w:val="000A414E"/>
    <w:rsid w:val="000A426E"/>
    <w:rsid w:val="000B5296"/>
    <w:rsid w:val="000C044D"/>
    <w:rsid w:val="000C152F"/>
    <w:rsid w:val="000C7727"/>
    <w:rsid w:val="000E2844"/>
    <w:rsid w:val="000E4EA7"/>
    <w:rsid w:val="000E71AD"/>
    <w:rsid w:val="0010515A"/>
    <w:rsid w:val="00111E30"/>
    <w:rsid w:val="00111F66"/>
    <w:rsid w:val="00116D82"/>
    <w:rsid w:val="00120DA3"/>
    <w:rsid w:val="00121AF3"/>
    <w:rsid w:val="0012232E"/>
    <w:rsid w:val="00126926"/>
    <w:rsid w:val="001303EA"/>
    <w:rsid w:val="00131E85"/>
    <w:rsid w:val="0013406C"/>
    <w:rsid w:val="0013719B"/>
    <w:rsid w:val="00142CF0"/>
    <w:rsid w:val="00144419"/>
    <w:rsid w:val="001476F5"/>
    <w:rsid w:val="001511CE"/>
    <w:rsid w:val="00151ABA"/>
    <w:rsid w:val="0015472B"/>
    <w:rsid w:val="001572B5"/>
    <w:rsid w:val="00161D21"/>
    <w:rsid w:val="00171327"/>
    <w:rsid w:val="00180010"/>
    <w:rsid w:val="001909E6"/>
    <w:rsid w:val="00192140"/>
    <w:rsid w:val="001925F0"/>
    <w:rsid w:val="00194399"/>
    <w:rsid w:val="00194B22"/>
    <w:rsid w:val="001A038E"/>
    <w:rsid w:val="001A123B"/>
    <w:rsid w:val="001A44ED"/>
    <w:rsid w:val="001A48BA"/>
    <w:rsid w:val="001A61BB"/>
    <w:rsid w:val="001A7C29"/>
    <w:rsid w:val="001B0B83"/>
    <w:rsid w:val="001B1B92"/>
    <w:rsid w:val="001B52FD"/>
    <w:rsid w:val="001B6CA4"/>
    <w:rsid w:val="001D3538"/>
    <w:rsid w:val="001D712B"/>
    <w:rsid w:val="001E3CB9"/>
    <w:rsid w:val="001E7F01"/>
    <w:rsid w:val="001F052D"/>
    <w:rsid w:val="001F4EE3"/>
    <w:rsid w:val="001F546F"/>
    <w:rsid w:val="0020418A"/>
    <w:rsid w:val="00214F47"/>
    <w:rsid w:val="00215E38"/>
    <w:rsid w:val="00217701"/>
    <w:rsid w:val="00230E4B"/>
    <w:rsid w:val="00241999"/>
    <w:rsid w:val="00251F29"/>
    <w:rsid w:val="00256044"/>
    <w:rsid w:val="002673D6"/>
    <w:rsid w:val="00272B21"/>
    <w:rsid w:val="002745B2"/>
    <w:rsid w:val="00274ED8"/>
    <w:rsid w:val="00276543"/>
    <w:rsid w:val="00280824"/>
    <w:rsid w:val="002811B1"/>
    <w:rsid w:val="00281251"/>
    <w:rsid w:val="0028363E"/>
    <w:rsid w:val="00283CEA"/>
    <w:rsid w:val="002875A3"/>
    <w:rsid w:val="002A3A61"/>
    <w:rsid w:val="002A3E72"/>
    <w:rsid w:val="002A5F6D"/>
    <w:rsid w:val="002A7F3C"/>
    <w:rsid w:val="002B0646"/>
    <w:rsid w:val="002B540A"/>
    <w:rsid w:val="002B5936"/>
    <w:rsid w:val="002C1C90"/>
    <w:rsid w:val="002C1EC8"/>
    <w:rsid w:val="002C2ACE"/>
    <w:rsid w:val="002C2FB4"/>
    <w:rsid w:val="002C491A"/>
    <w:rsid w:val="002D0136"/>
    <w:rsid w:val="002D1A59"/>
    <w:rsid w:val="002D48A5"/>
    <w:rsid w:val="002E19F7"/>
    <w:rsid w:val="002E2645"/>
    <w:rsid w:val="002E654C"/>
    <w:rsid w:val="002F664C"/>
    <w:rsid w:val="003117F0"/>
    <w:rsid w:val="00314CB2"/>
    <w:rsid w:val="00324C11"/>
    <w:rsid w:val="003334AA"/>
    <w:rsid w:val="00333E7C"/>
    <w:rsid w:val="00335BE4"/>
    <w:rsid w:val="00335D69"/>
    <w:rsid w:val="003366F8"/>
    <w:rsid w:val="00336A4B"/>
    <w:rsid w:val="003378A7"/>
    <w:rsid w:val="003401B1"/>
    <w:rsid w:val="00341AC9"/>
    <w:rsid w:val="00342DC0"/>
    <w:rsid w:val="00343375"/>
    <w:rsid w:val="00363318"/>
    <w:rsid w:val="003643AA"/>
    <w:rsid w:val="00365BBF"/>
    <w:rsid w:val="0037012A"/>
    <w:rsid w:val="00370514"/>
    <w:rsid w:val="00372F7A"/>
    <w:rsid w:val="003767AA"/>
    <w:rsid w:val="0038626F"/>
    <w:rsid w:val="00387BA7"/>
    <w:rsid w:val="003901FA"/>
    <w:rsid w:val="00390FE2"/>
    <w:rsid w:val="003945FC"/>
    <w:rsid w:val="00396C33"/>
    <w:rsid w:val="003A410D"/>
    <w:rsid w:val="003A50FA"/>
    <w:rsid w:val="003A7D3A"/>
    <w:rsid w:val="003B1772"/>
    <w:rsid w:val="003B2D4C"/>
    <w:rsid w:val="003B2F3B"/>
    <w:rsid w:val="003B409A"/>
    <w:rsid w:val="003B48A7"/>
    <w:rsid w:val="003B7A7A"/>
    <w:rsid w:val="003C33D7"/>
    <w:rsid w:val="003D0B04"/>
    <w:rsid w:val="003D2662"/>
    <w:rsid w:val="003D421F"/>
    <w:rsid w:val="003D5155"/>
    <w:rsid w:val="003E26A5"/>
    <w:rsid w:val="003E5266"/>
    <w:rsid w:val="003F53CF"/>
    <w:rsid w:val="00400FEF"/>
    <w:rsid w:val="00401047"/>
    <w:rsid w:val="00405DE8"/>
    <w:rsid w:val="00411053"/>
    <w:rsid w:val="004113CD"/>
    <w:rsid w:val="00412260"/>
    <w:rsid w:val="00414645"/>
    <w:rsid w:val="004262FB"/>
    <w:rsid w:val="00432B40"/>
    <w:rsid w:val="004335B6"/>
    <w:rsid w:val="00433BBD"/>
    <w:rsid w:val="0043714B"/>
    <w:rsid w:val="00443C38"/>
    <w:rsid w:val="00451133"/>
    <w:rsid w:val="004550C7"/>
    <w:rsid w:val="004570B7"/>
    <w:rsid w:val="004665FA"/>
    <w:rsid w:val="00466943"/>
    <w:rsid w:val="00472DF0"/>
    <w:rsid w:val="004802B1"/>
    <w:rsid w:val="00480A17"/>
    <w:rsid w:val="00482562"/>
    <w:rsid w:val="0048416A"/>
    <w:rsid w:val="004841FF"/>
    <w:rsid w:val="0048448A"/>
    <w:rsid w:val="00484A42"/>
    <w:rsid w:val="00487FF3"/>
    <w:rsid w:val="004921FB"/>
    <w:rsid w:val="004941BD"/>
    <w:rsid w:val="004A075D"/>
    <w:rsid w:val="004A3469"/>
    <w:rsid w:val="004A3923"/>
    <w:rsid w:val="004A3B79"/>
    <w:rsid w:val="004A6C9A"/>
    <w:rsid w:val="004A7A65"/>
    <w:rsid w:val="004B3AB9"/>
    <w:rsid w:val="004B5C3D"/>
    <w:rsid w:val="004B6DCF"/>
    <w:rsid w:val="004B76F1"/>
    <w:rsid w:val="004C207E"/>
    <w:rsid w:val="004C29DB"/>
    <w:rsid w:val="004C2CC0"/>
    <w:rsid w:val="004C2E58"/>
    <w:rsid w:val="004C5B0E"/>
    <w:rsid w:val="004D0EB9"/>
    <w:rsid w:val="004D2F0E"/>
    <w:rsid w:val="004D4D22"/>
    <w:rsid w:val="004D6412"/>
    <w:rsid w:val="004E509F"/>
    <w:rsid w:val="004E69E0"/>
    <w:rsid w:val="004F196E"/>
    <w:rsid w:val="004F34C2"/>
    <w:rsid w:val="00503758"/>
    <w:rsid w:val="0050621F"/>
    <w:rsid w:val="00515EF8"/>
    <w:rsid w:val="0051656B"/>
    <w:rsid w:val="0052004B"/>
    <w:rsid w:val="00524F24"/>
    <w:rsid w:val="0053534A"/>
    <w:rsid w:val="00543EEC"/>
    <w:rsid w:val="00543FB4"/>
    <w:rsid w:val="00546CC2"/>
    <w:rsid w:val="0055186D"/>
    <w:rsid w:val="00552550"/>
    <w:rsid w:val="00552F2E"/>
    <w:rsid w:val="005617ED"/>
    <w:rsid w:val="00564DF4"/>
    <w:rsid w:val="005703DC"/>
    <w:rsid w:val="005711F0"/>
    <w:rsid w:val="0057211B"/>
    <w:rsid w:val="00572D20"/>
    <w:rsid w:val="00580BE5"/>
    <w:rsid w:val="00582E8E"/>
    <w:rsid w:val="0058716F"/>
    <w:rsid w:val="00587FE2"/>
    <w:rsid w:val="00592E55"/>
    <w:rsid w:val="00595D88"/>
    <w:rsid w:val="005A01A6"/>
    <w:rsid w:val="005A0696"/>
    <w:rsid w:val="005A0A63"/>
    <w:rsid w:val="005A1B38"/>
    <w:rsid w:val="005A34D5"/>
    <w:rsid w:val="005B27CF"/>
    <w:rsid w:val="005B2D30"/>
    <w:rsid w:val="005B44B3"/>
    <w:rsid w:val="005B7373"/>
    <w:rsid w:val="005C2122"/>
    <w:rsid w:val="005C30BA"/>
    <w:rsid w:val="005C328D"/>
    <w:rsid w:val="005C6030"/>
    <w:rsid w:val="005C63BB"/>
    <w:rsid w:val="005D395A"/>
    <w:rsid w:val="005D739E"/>
    <w:rsid w:val="005D7506"/>
    <w:rsid w:val="005E1F58"/>
    <w:rsid w:val="005E245B"/>
    <w:rsid w:val="005F037E"/>
    <w:rsid w:val="005F04E3"/>
    <w:rsid w:val="005F0B40"/>
    <w:rsid w:val="005F23BA"/>
    <w:rsid w:val="005F31B2"/>
    <w:rsid w:val="005F5517"/>
    <w:rsid w:val="005F61A4"/>
    <w:rsid w:val="005F6EB0"/>
    <w:rsid w:val="0061284F"/>
    <w:rsid w:val="00614EC1"/>
    <w:rsid w:val="00616139"/>
    <w:rsid w:val="00621E87"/>
    <w:rsid w:val="00623020"/>
    <w:rsid w:val="006301A7"/>
    <w:rsid w:val="00633300"/>
    <w:rsid w:val="00634E19"/>
    <w:rsid w:val="00637AD5"/>
    <w:rsid w:val="0064087A"/>
    <w:rsid w:val="006426F5"/>
    <w:rsid w:val="00643E0B"/>
    <w:rsid w:val="00654725"/>
    <w:rsid w:val="00660513"/>
    <w:rsid w:val="006609A7"/>
    <w:rsid w:val="00662F18"/>
    <w:rsid w:val="0066709C"/>
    <w:rsid w:val="00671556"/>
    <w:rsid w:val="00671E85"/>
    <w:rsid w:val="0067378F"/>
    <w:rsid w:val="0067557B"/>
    <w:rsid w:val="00680D3D"/>
    <w:rsid w:val="006837D0"/>
    <w:rsid w:val="00685485"/>
    <w:rsid w:val="006906AA"/>
    <w:rsid w:val="0069201A"/>
    <w:rsid w:val="00693CB0"/>
    <w:rsid w:val="00695154"/>
    <w:rsid w:val="00695DAE"/>
    <w:rsid w:val="00696859"/>
    <w:rsid w:val="006A01BF"/>
    <w:rsid w:val="006B1F3C"/>
    <w:rsid w:val="006B3C46"/>
    <w:rsid w:val="006B455E"/>
    <w:rsid w:val="006B6B25"/>
    <w:rsid w:val="006C20B6"/>
    <w:rsid w:val="006C25A6"/>
    <w:rsid w:val="006C35B0"/>
    <w:rsid w:val="006C58C4"/>
    <w:rsid w:val="006C71CF"/>
    <w:rsid w:val="006D02AF"/>
    <w:rsid w:val="006D0540"/>
    <w:rsid w:val="006D3BCB"/>
    <w:rsid w:val="006D753D"/>
    <w:rsid w:val="006E1670"/>
    <w:rsid w:val="006E1938"/>
    <w:rsid w:val="006E3C0C"/>
    <w:rsid w:val="006E6FD3"/>
    <w:rsid w:val="006E789C"/>
    <w:rsid w:val="006F2151"/>
    <w:rsid w:val="006F4BEF"/>
    <w:rsid w:val="006F5130"/>
    <w:rsid w:val="006F58F6"/>
    <w:rsid w:val="006F6ED8"/>
    <w:rsid w:val="00700F2B"/>
    <w:rsid w:val="007017A2"/>
    <w:rsid w:val="00704B11"/>
    <w:rsid w:val="007109DC"/>
    <w:rsid w:val="00711468"/>
    <w:rsid w:val="00711F75"/>
    <w:rsid w:val="0071235F"/>
    <w:rsid w:val="00712A08"/>
    <w:rsid w:val="007147B8"/>
    <w:rsid w:val="007155A1"/>
    <w:rsid w:val="007227D6"/>
    <w:rsid w:val="00723837"/>
    <w:rsid w:val="00724E66"/>
    <w:rsid w:val="0073544F"/>
    <w:rsid w:val="007402AA"/>
    <w:rsid w:val="00742ACA"/>
    <w:rsid w:val="00743979"/>
    <w:rsid w:val="0075018B"/>
    <w:rsid w:val="00751AAA"/>
    <w:rsid w:val="007520D0"/>
    <w:rsid w:val="00753C5D"/>
    <w:rsid w:val="0075438F"/>
    <w:rsid w:val="0076045B"/>
    <w:rsid w:val="00761B3B"/>
    <w:rsid w:val="00765D1B"/>
    <w:rsid w:val="00767CDC"/>
    <w:rsid w:val="00771B69"/>
    <w:rsid w:val="00772C7E"/>
    <w:rsid w:val="00780D05"/>
    <w:rsid w:val="007828A5"/>
    <w:rsid w:val="00782E2E"/>
    <w:rsid w:val="00783020"/>
    <w:rsid w:val="00784907"/>
    <w:rsid w:val="00794EE0"/>
    <w:rsid w:val="007953BE"/>
    <w:rsid w:val="00796413"/>
    <w:rsid w:val="00797E73"/>
    <w:rsid w:val="007A5123"/>
    <w:rsid w:val="007A5D3D"/>
    <w:rsid w:val="007A6D8E"/>
    <w:rsid w:val="007B3537"/>
    <w:rsid w:val="007B7A03"/>
    <w:rsid w:val="007C0A41"/>
    <w:rsid w:val="007C1110"/>
    <w:rsid w:val="007C2FB4"/>
    <w:rsid w:val="007D0042"/>
    <w:rsid w:val="007D395D"/>
    <w:rsid w:val="007D7248"/>
    <w:rsid w:val="007D759E"/>
    <w:rsid w:val="007D7894"/>
    <w:rsid w:val="007F279A"/>
    <w:rsid w:val="007F5913"/>
    <w:rsid w:val="007F676F"/>
    <w:rsid w:val="007F680B"/>
    <w:rsid w:val="007F7984"/>
    <w:rsid w:val="00804463"/>
    <w:rsid w:val="00804D30"/>
    <w:rsid w:val="00807E0D"/>
    <w:rsid w:val="00816C4D"/>
    <w:rsid w:val="008172A3"/>
    <w:rsid w:val="00822649"/>
    <w:rsid w:val="008254A1"/>
    <w:rsid w:val="00825629"/>
    <w:rsid w:val="008267DE"/>
    <w:rsid w:val="00827855"/>
    <w:rsid w:val="00830CCF"/>
    <w:rsid w:val="00832C4A"/>
    <w:rsid w:val="00840168"/>
    <w:rsid w:val="00841C43"/>
    <w:rsid w:val="00842CD9"/>
    <w:rsid w:val="00842CF1"/>
    <w:rsid w:val="008501C0"/>
    <w:rsid w:val="00850242"/>
    <w:rsid w:val="00850DEB"/>
    <w:rsid w:val="00852EA6"/>
    <w:rsid w:val="00853B76"/>
    <w:rsid w:val="008543A8"/>
    <w:rsid w:val="008647BA"/>
    <w:rsid w:val="008720FE"/>
    <w:rsid w:val="00877484"/>
    <w:rsid w:val="00877AAD"/>
    <w:rsid w:val="00880E59"/>
    <w:rsid w:val="00881926"/>
    <w:rsid w:val="00884CE4"/>
    <w:rsid w:val="00884FAC"/>
    <w:rsid w:val="00885528"/>
    <w:rsid w:val="00885EF7"/>
    <w:rsid w:val="00886A65"/>
    <w:rsid w:val="00890AB2"/>
    <w:rsid w:val="00892076"/>
    <w:rsid w:val="008941B0"/>
    <w:rsid w:val="00896F56"/>
    <w:rsid w:val="00897B52"/>
    <w:rsid w:val="00897D4C"/>
    <w:rsid w:val="008A32AA"/>
    <w:rsid w:val="008A6BC3"/>
    <w:rsid w:val="008B17F9"/>
    <w:rsid w:val="008B6EC1"/>
    <w:rsid w:val="008B7EAB"/>
    <w:rsid w:val="008C67B0"/>
    <w:rsid w:val="008C737A"/>
    <w:rsid w:val="008D472D"/>
    <w:rsid w:val="008E2C3B"/>
    <w:rsid w:val="008E40D5"/>
    <w:rsid w:val="008F02E9"/>
    <w:rsid w:val="008F3D43"/>
    <w:rsid w:val="008F4D0C"/>
    <w:rsid w:val="00901AC1"/>
    <w:rsid w:val="00907BB8"/>
    <w:rsid w:val="00913793"/>
    <w:rsid w:val="00916B09"/>
    <w:rsid w:val="009200AC"/>
    <w:rsid w:val="00922912"/>
    <w:rsid w:val="009247F7"/>
    <w:rsid w:val="00931020"/>
    <w:rsid w:val="00936180"/>
    <w:rsid w:val="00936D50"/>
    <w:rsid w:val="00945530"/>
    <w:rsid w:val="009504D4"/>
    <w:rsid w:val="00954285"/>
    <w:rsid w:val="00957F96"/>
    <w:rsid w:val="00957FEA"/>
    <w:rsid w:val="00960708"/>
    <w:rsid w:val="00961729"/>
    <w:rsid w:val="009628A9"/>
    <w:rsid w:val="0096659D"/>
    <w:rsid w:val="00966B45"/>
    <w:rsid w:val="0096721A"/>
    <w:rsid w:val="00975C17"/>
    <w:rsid w:val="009761A5"/>
    <w:rsid w:val="0097787D"/>
    <w:rsid w:val="009802B6"/>
    <w:rsid w:val="009823C9"/>
    <w:rsid w:val="00984245"/>
    <w:rsid w:val="00987E63"/>
    <w:rsid w:val="0099150F"/>
    <w:rsid w:val="00994FAC"/>
    <w:rsid w:val="00995BE7"/>
    <w:rsid w:val="009A2032"/>
    <w:rsid w:val="009A43FA"/>
    <w:rsid w:val="009A68B8"/>
    <w:rsid w:val="009A6AEF"/>
    <w:rsid w:val="009B1985"/>
    <w:rsid w:val="009B2608"/>
    <w:rsid w:val="009B6116"/>
    <w:rsid w:val="009C0690"/>
    <w:rsid w:val="009C3404"/>
    <w:rsid w:val="009C395C"/>
    <w:rsid w:val="009C39B5"/>
    <w:rsid w:val="009C7F07"/>
    <w:rsid w:val="009D0FA9"/>
    <w:rsid w:val="009D7640"/>
    <w:rsid w:val="009E102E"/>
    <w:rsid w:val="009E6E2D"/>
    <w:rsid w:val="009E7AC8"/>
    <w:rsid w:val="009F3681"/>
    <w:rsid w:val="009F3E76"/>
    <w:rsid w:val="009F5774"/>
    <w:rsid w:val="00A00134"/>
    <w:rsid w:val="00A062D5"/>
    <w:rsid w:val="00A132E6"/>
    <w:rsid w:val="00A13826"/>
    <w:rsid w:val="00A147CE"/>
    <w:rsid w:val="00A15811"/>
    <w:rsid w:val="00A20266"/>
    <w:rsid w:val="00A2059C"/>
    <w:rsid w:val="00A2252B"/>
    <w:rsid w:val="00A2476C"/>
    <w:rsid w:val="00A26187"/>
    <w:rsid w:val="00A26FC0"/>
    <w:rsid w:val="00A320D8"/>
    <w:rsid w:val="00A32767"/>
    <w:rsid w:val="00A336A7"/>
    <w:rsid w:val="00A4215C"/>
    <w:rsid w:val="00A46B1F"/>
    <w:rsid w:val="00A47A65"/>
    <w:rsid w:val="00A50E55"/>
    <w:rsid w:val="00A51227"/>
    <w:rsid w:val="00A53E63"/>
    <w:rsid w:val="00A5473B"/>
    <w:rsid w:val="00A57098"/>
    <w:rsid w:val="00A57ECB"/>
    <w:rsid w:val="00A60A60"/>
    <w:rsid w:val="00A611F6"/>
    <w:rsid w:val="00A6234F"/>
    <w:rsid w:val="00A671A2"/>
    <w:rsid w:val="00A74845"/>
    <w:rsid w:val="00A80E21"/>
    <w:rsid w:val="00A81360"/>
    <w:rsid w:val="00A838A3"/>
    <w:rsid w:val="00A85453"/>
    <w:rsid w:val="00A92A41"/>
    <w:rsid w:val="00A96FEC"/>
    <w:rsid w:val="00AA436D"/>
    <w:rsid w:val="00AA5139"/>
    <w:rsid w:val="00AB0AF7"/>
    <w:rsid w:val="00AB7221"/>
    <w:rsid w:val="00AC2C53"/>
    <w:rsid w:val="00AC6A7A"/>
    <w:rsid w:val="00AD0E63"/>
    <w:rsid w:val="00AD1261"/>
    <w:rsid w:val="00AD4F09"/>
    <w:rsid w:val="00AE5A76"/>
    <w:rsid w:val="00AE628A"/>
    <w:rsid w:val="00AF0B66"/>
    <w:rsid w:val="00AF7C2C"/>
    <w:rsid w:val="00B01AFC"/>
    <w:rsid w:val="00B039B0"/>
    <w:rsid w:val="00B03CF2"/>
    <w:rsid w:val="00B1001E"/>
    <w:rsid w:val="00B112BE"/>
    <w:rsid w:val="00B122A5"/>
    <w:rsid w:val="00B12E22"/>
    <w:rsid w:val="00B1500C"/>
    <w:rsid w:val="00B22C1B"/>
    <w:rsid w:val="00B24DB2"/>
    <w:rsid w:val="00B274AB"/>
    <w:rsid w:val="00B27A8F"/>
    <w:rsid w:val="00B31E6B"/>
    <w:rsid w:val="00B37D94"/>
    <w:rsid w:val="00B42A78"/>
    <w:rsid w:val="00B4414A"/>
    <w:rsid w:val="00B50C60"/>
    <w:rsid w:val="00B546ED"/>
    <w:rsid w:val="00B55DCC"/>
    <w:rsid w:val="00B56B4C"/>
    <w:rsid w:val="00B57AC0"/>
    <w:rsid w:val="00B61E46"/>
    <w:rsid w:val="00B630D0"/>
    <w:rsid w:val="00B63F6B"/>
    <w:rsid w:val="00B64233"/>
    <w:rsid w:val="00B674D8"/>
    <w:rsid w:val="00B74882"/>
    <w:rsid w:val="00B755A9"/>
    <w:rsid w:val="00B8337F"/>
    <w:rsid w:val="00B8414E"/>
    <w:rsid w:val="00B8470C"/>
    <w:rsid w:val="00B873ED"/>
    <w:rsid w:val="00B904BB"/>
    <w:rsid w:val="00B931AD"/>
    <w:rsid w:val="00B94D83"/>
    <w:rsid w:val="00BA2A25"/>
    <w:rsid w:val="00BA32FF"/>
    <w:rsid w:val="00BA387D"/>
    <w:rsid w:val="00BA3A1D"/>
    <w:rsid w:val="00BA4FE0"/>
    <w:rsid w:val="00BB1FB4"/>
    <w:rsid w:val="00BB309E"/>
    <w:rsid w:val="00BB3AFF"/>
    <w:rsid w:val="00BB5962"/>
    <w:rsid w:val="00BB6AD7"/>
    <w:rsid w:val="00BB75B7"/>
    <w:rsid w:val="00BC1CD3"/>
    <w:rsid w:val="00BC3CC3"/>
    <w:rsid w:val="00BC438F"/>
    <w:rsid w:val="00BD2119"/>
    <w:rsid w:val="00BD429D"/>
    <w:rsid w:val="00BD44F6"/>
    <w:rsid w:val="00BD589F"/>
    <w:rsid w:val="00BD5BA7"/>
    <w:rsid w:val="00BD68C0"/>
    <w:rsid w:val="00BE18B2"/>
    <w:rsid w:val="00BE2724"/>
    <w:rsid w:val="00BE306C"/>
    <w:rsid w:val="00BE5910"/>
    <w:rsid w:val="00BF2433"/>
    <w:rsid w:val="00C00A74"/>
    <w:rsid w:val="00C039C1"/>
    <w:rsid w:val="00C043D0"/>
    <w:rsid w:val="00C058DC"/>
    <w:rsid w:val="00C14C95"/>
    <w:rsid w:val="00C15BBB"/>
    <w:rsid w:val="00C2220B"/>
    <w:rsid w:val="00C230CB"/>
    <w:rsid w:val="00C23BF0"/>
    <w:rsid w:val="00C275E6"/>
    <w:rsid w:val="00C3039D"/>
    <w:rsid w:val="00C31C4C"/>
    <w:rsid w:val="00C36274"/>
    <w:rsid w:val="00C3733F"/>
    <w:rsid w:val="00C37B00"/>
    <w:rsid w:val="00C401D9"/>
    <w:rsid w:val="00C43A3F"/>
    <w:rsid w:val="00C45DBA"/>
    <w:rsid w:val="00C46CBF"/>
    <w:rsid w:val="00C470BE"/>
    <w:rsid w:val="00C50876"/>
    <w:rsid w:val="00C50BC3"/>
    <w:rsid w:val="00C52B21"/>
    <w:rsid w:val="00C6478A"/>
    <w:rsid w:val="00C67165"/>
    <w:rsid w:val="00C70006"/>
    <w:rsid w:val="00C801C7"/>
    <w:rsid w:val="00C808AD"/>
    <w:rsid w:val="00C832BD"/>
    <w:rsid w:val="00C877AF"/>
    <w:rsid w:val="00C87A6E"/>
    <w:rsid w:val="00CA4CF1"/>
    <w:rsid w:val="00CB13EB"/>
    <w:rsid w:val="00CB30A5"/>
    <w:rsid w:val="00CB3955"/>
    <w:rsid w:val="00CB4EAC"/>
    <w:rsid w:val="00CB6000"/>
    <w:rsid w:val="00CC2427"/>
    <w:rsid w:val="00CC4269"/>
    <w:rsid w:val="00CC6818"/>
    <w:rsid w:val="00CD1BB7"/>
    <w:rsid w:val="00CD3DA9"/>
    <w:rsid w:val="00CE1B8A"/>
    <w:rsid w:val="00CE20A4"/>
    <w:rsid w:val="00CF3E71"/>
    <w:rsid w:val="00CF46AF"/>
    <w:rsid w:val="00CF47FF"/>
    <w:rsid w:val="00CF5587"/>
    <w:rsid w:val="00CF7220"/>
    <w:rsid w:val="00CF764B"/>
    <w:rsid w:val="00D00211"/>
    <w:rsid w:val="00D0108B"/>
    <w:rsid w:val="00D10234"/>
    <w:rsid w:val="00D10C72"/>
    <w:rsid w:val="00D1105D"/>
    <w:rsid w:val="00D12468"/>
    <w:rsid w:val="00D20D39"/>
    <w:rsid w:val="00D2291A"/>
    <w:rsid w:val="00D315F7"/>
    <w:rsid w:val="00D32F04"/>
    <w:rsid w:val="00D42C6F"/>
    <w:rsid w:val="00D43A12"/>
    <w:rsid w:val="00D51595"/>
    <w:rsid w:val="00D5231B"/>
    <w:rsid w:val="00D52DD0"/>
    <w:rsid w:val="00D60CFB"/>
    <w:rsid w:val="00D7528E"/>
    <w:rsid w:val="00D80653"/>
    <w:rsid w:val="00D81634"/>
    <w:rsid w:val="00D868E6"/>
    <w:rsid w:val="00D87025"/>
    <w:rsid w:val="00D93EB3"/>
    <w:rsid w:val="00D9435F"/>
    <w:rsid w:val="00DA7982"/>
    <w:rsid w:val="00DB0A89"/>
    <w:rsid w:val="00DB1803"/>
    <w:rsid w:val="00DB42EB"/>
    <w:rsid w:val="00DB65F8"/>
    <w:rsid w:val="00DC2A02"/>
    <w:rsid w:val="00DC4891"/>
    <w:rsid w:val="00DD0546"/>
    <w:rsid w:val="00DD1FE7"/>
    <w:rsid w:val="00DD3D9D"/>
    <w:rsid w:val="00DE4F5B"/>
    <w:rsid w:val="00E000E8"/>
    <w:rsid w:val="00E00EB1"/>
    <w:rsid w:val="00E03F3A"/>
    <w:rsid w:val="00E06755"/>
    <w:rsid w:val="00E144E8"/>
    <w:rsid w:val="00E14826"/>
    <w:rsid w:val="00E20A86"/>
    <w:rsid w:val="00E2123D"/>
    <w:rsid w:val="00E23623"/>
    <w:rsid w:val="00E30D60"/>
    <w:rsid w:val="00E43640"/>
    <w:rsid w:val="00E46815"/>
    <w:rsid w:val="00E47729"/>
    <w:rsid w:val="00E528DF"/>
    <w:rsid w:val="00E54E80"/>
    <w:rsid w:val="00E55811"/>
    <w:rsid w:val="00E60B68"/>
    <w:rsid w:val="00E648C8"/>
    <w:rsid w:val="00E67770"/>
    <w:rsid w:val="00E71300"/>
    <w:rsid w:val="00E71403"/>
    <w:rsid w:val="00E71A65"/>
    <w:rsid w:val="00E828C6"/>
    <w:rsid w:val="00E95494"/>
    <w:rsid w:val="00E95942"/>
    <w:rsid w:val="00E9733F"/>
    <w:rsid w:val="00EA0981"/>
    <w:rsid w:val="00EA1875"/>
    <w:rsid w:val="00EA22EF"/>
    <w:rsid w:val="00EA6A50"/>
    <w:rsid w:val="00EB0820"/>
    <w:rsid w:val="00EB601A"/>
    <w:rsid w:val="00EB71F3"/>
    <w:rsid w:val="00EB7A77"/>
    <w:rsid w:val="00EC0A15"/>
    <w:rsid w:val="00EC3B92"/>
    <w:rsid w:val="00EC5173"/>
    <w:rsid w:val="00ED2256"/>
    <w:rsid w:val="00ED339D"/>
    <w:rsid w:val="00ED6668"/>
    <w:rsid w:val="00ED6BA4"/>
    <w:rsid w:val="00EE76C0"/>
    <w:rsid w:val="00EF4B13"/>
    <w:rsid w:val="00EF6058"/>
    <w:rsid w:val="00EF6A3E"/>
    <w:rsid w:val="00EF6BA0"/>
    <w:rsid w:val="00F108DA"/>
    <w:rsid w:val="00F15695"/>
    <w:rsid w:val="00F165FE"/>
    <w:rsid w:val="00F21482"/>
    <w:rsid w:val="00F22887"/>
    <w:rsid w:val="00F23128"/>
    <w:rsid w:val="00F36451"/>
    <w:rsid w:val="00F36927"/>
    <w:rsid w:val="00F37936"/>
    <w:rsid w:val="00F46449"/>
    <w:rsid w:val="00F52F67"/>
    <w:rsid w:val="00F565D5"/>
    <w:rsid w:val="00F57E5F"/>
    <w:rsid w:val="00F60175"/>
    <w:rsid w:val="00F6671C"/>
    <w:rsid w:val="00F725B4"/>
    <w:rsid w:val="00F72EF0"/>
    <w:rsid w:val="00F752A0"/>
    <w:rsid w:val="00F86573"/>
    <w:rsid w:val="00F86857"/>
    <w:rsid w:val="00F87988"/>
    <w:rsid w:val="00F9177E"/>
    <w:rsid w:val="00F91F47"/>
    <w:rsid w:val="00F931FB"/>
    <w:rsid w:val="00F93661"/>
    <w:rsid w:val="00F962CA"/>
    <w:rsid w:val="00F962CD"/>
    <w:rsid w:val="00FA219E"/>
    <w:rsid w:val="00FA43BD"/>
    <w:rsid w:val="00FA451E"/>
    <w:rsid w:val="00FA463B"/>
    <w:rsid w:val="00FB0092"/>
    <w:rsid w:val="00FB3B49"/>
    <w:rsid w:val="00FB3CDD"/>
    <w:rsid w:val="00FB47A2"/>
    <w:rsid w:val="00FB6878"/>
    <w:rsid w:val="00FB7DDA"/>
    <w:rsid w:val="00FC643F"/>
    <w:rsid w:val="00FE1855"/>
    <w:rsid w:val="00FE1DE8"/>
    <w:rsid w:val="00FF0004"/>
    <w:rsid w:val="00FF2390"/>
    <w:rsid w:val="00FF3BC0"/>
    <w:rsid w:val="00FF69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3E2F5B"/>
  <w15:docId w15:val="{1D5349DC-09E1-46E8-B493-305977D85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2D1A5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1E30"/>
    <w:pPr>
      <w:tabs>
        <w:tab w:val="center" w:pos="4680"/>
        <w:tab w:val="right" w:pos="9360"/>
      </w:tabs>
    </w:pPr>
  </w:style>
  <w:style w:type="character" w:customStyle="1" w:styleId="HeaderChar">
    <w:name w:val="Header Char"/>
    <w:basedOn w:val="DefaultParagraphFont"/>
    <w:link w:val="Header"/>
    <w:uiPriority w:val="99"/>
    <w:rsid w:val="00111E30"/>
  </w:style>
  <w:style w:type="paragraph" w:styleId="Footer">
    <w:name w:val="footer"/>
    <w:basedOn w:val="Normal"/>
    <w:link w:val="FooterChar"/>
    <w:uiPriority w:val="99"/>
    <w:unhideWhenUsed/>
    <w:rsid w:val="00111E30"/>
    <w:pPr>
      <w:tabs>
        <w:tab w:val="center" w:pos="4680"/>
        <w:tab w:val="right" w:pos="9360"/>
      </w:tabs>
    </w:pPr>
  </w:style>
  <w:style w:type="character" w:customStyle="1" w:styleId="FooterChar">
    <w:name w:val="Footer Char"/>
    <w:basedOn w:val="DefaultParagraphFont"/>
    <w:link w:val="Footer"/>
    <w:uiPriority w:val="99"/>
    <w:rsid w:val="00111E30"/>
  </w:style>
  <w:style w:type="paragraph" w:styleId="ListParagraph">
    <w:name w:val="List Paragraph"/>
    <w:basedOn w:val="Normal"/>
    <w:uiPriority w:val="34"/>
    <w:qFormat/>
    <w:rsid w:val="00623020"/>
    <w:pPr>
      <w:spacing w:after="160" w:line="256" w:lineRule="auto"/>
      <w:ind w:left="720"/>
      <w:contextualSpacing/>
    </w:pPr>
    <w:rPr>
      <w:sz w:val="22"/>
      <w:szCs w:val="22"/>
    </w:rPr>
  </w:style>
  <w:style w:type="paragraph" w:styleId="Revision">
    <w:name w:val="Revision"/>
    <w:hidden/>
    <w:uiPriority w:val="99"/>
    <w:semiHidden/>
    <w:rsid w:val="007828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98386">
      <w:bodyDiv w:val="1"/>
      <w:marLeft w:val="0"/>
      <w:marRight w:val="0"/>
      <w:marTop w:val="0"/>
      <w:marBottom w:val="0"/>
      <w:divBdr>
        <w:top w:val="none" w:sz="0" w:space="0" w:color="auto"/>
        <w:left w:val="none" w:sz="0" w:space="0" w:color="auto"/>
        <w:bottom w:val="none" w:sz="0" w:space="0" w:color="auto"/>
        <w:right w:val="none" w:sz="0" w:space="0" w:color="auto"/>
      </w:divBdr>
    </w:div>
    <w:div w:id="172257616">
      <w:bodyDiv w:val="1"/>
      <w:marLeft w:val="0"/>
      <w:marRight w:val="0"/>
      <w:marTop w:val="0"/>
      <w:marBottom w:val="0"/>
      <w:divBdr>
        <w:top w:val="none" w:sz="0" w:space="0" w:color="auto"/>
        <w:left w:val="none" w:sz="0" w:space="0" w:color="auto"/>
        <w:bottom w:val="none" w:sz="0" w:space="0" w:color="auto"/>
        <w:right w:val="none" w:sz="0" w:space="0" w:color="auto"/>
      </w:divBdr>
    </w:div>
    <w:div w:id="1635481647">
      <w:bodyDiv w:val="1"/>
      <w:marLeft w:val="0"/>
      <w:marRight w:val="0"/>
      <w:marTop w:val="0"/>
      <w:marBottom w:val="0"/>
      <w:divBdr>
        <w:top w:val="none" w:sz="0" w:space="0" w:color="auto"/>
        <w:left w:val="none" w:sz="0" w:space="0" w:color="auto"/>
        <w:bottom w:val="none" w:sz="0" w:space="0" w:color="auto"/>
        <w:right w:val="none" w:sz="0" w:space="0" w:color="auto"/>
      </w:divBdr>
    </w:div>
    <w:div w:id="20253976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41931FB436F0A747BE0B30D7B5F76223" ma:contentTypeVersion="2" ma:contentTypeDescription="Create a new document." ma:contentTypeScope="" ma:versionID="5edb1f4de934712cc17966f2325c559e">
  <xsd:schema xmlns:xsd="http://www.w3.org/2001/XMLSchema" xmlns:xs="http://www.w3.org/2001/XMLSchema" xmlns:p="http://schemas.microsoft.com/office/2006/metadata/properties" xmlns:ns3="fa88b6bc-3098-4c85-8b20-d13ef08a1dfd" targetNamespace="http://schemas.microsoft.com/office/2006/metadata/properties" ma:root="true" ma:fieldsID="321ecfb7baf28fabaf615578e05a9588" ns3:_="">
    <xsd:import namespace="fa88b6bc-3098-4c85-8b20-d13ef08a1dfd"/>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88b6bc-3098-4c85-8b20-d13ef08a1d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5799D1E-FCAC-4B28-BDD3-E0E5D8A6AD7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E3F30C6-E2FE-42B0-8748-23EBF120CBA8}">
  <ds:schemaRefs>
    <ds:schemaRef ds:uri="http://schemas.openxmlformats.org/officeDocument/2006/bibliography"/>
  </ds:schemaRefs>
</ds:datastoreItem>
</file>

<file path=customXml/itemProps3.xml><?xml version="1.0" encoding="utf-8"?>
<ds:datastoreItem xmlns:ds="http://schemas.openxmlformats.org/officeDocument/2006/customXml" ds:itemID="{159C119D-2A60-4A40-88F8-8BB794D091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88b6bc-3098-4c85-8b20-d13ef08a1d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E075A10-3B4D-4E54-A0DD-888BCF47280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449</TotalTime>
  <Pages>7</Pages>
  <Words>2516</Words>
  <Characters>14342</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ejones</dc:creator>
  <cp:keywords/>
  <dc:description/>
  <cp:lastModifiedBy>Griffin Kolchakian</cp:lastModifiedBy>
  <cp:revision>92</cp:revision>
  <cp:lastPrinted>2024-04-09T17:15:00Z</cp:lastPrinted>
  <dcterms:created xsi:type="dcterms:W3CDTF">2024-05-24T13:06:00Z</dcterms:created>
  <dcterms:modified xsi:type="dcterms:W3CDTF">2024-07-01T16:05:00Z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0x01010041931FB436F0A747BE0B30D7B5F76223</vt:lpwstr>
  </property>
</Properties>
</file>